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1449"/>
        <w:gridCol w:w="1628"/>
        <w:gridCol w:w="441"/>
        <w:gridCol w:w="2750"/>
      </w:tblGrid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B96E03" w:rsidRPr="00745793" w:rsidRDefault="00B96E03" w:rsidP="00745793">
            <w:pPr>
              <w:jc w:val="right"/>
              <w:rPr>
                <w:rFonts w:ascii="Times New Roman" w:hAnsi="Times New Roman" w:cs="Times New Roman"/>
              </w:rPr>
            </w:pPr>
            <w:r w:rsidRPr="00745793">
              <w:rPr>
                <w:rFonts w:ascii="Times New Roman" w:hAnsi="Times New Roman" w:cs="Times New Roman"/>
              </w:rPr>
              <w:t>Руководителю центра оценки квалификации</w:t>
            </w: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3"/>
          </w:tcPr>
          <w:p w:rsidR="00B96E03" w:rsidRPr="00745793" w:rsidRDefault="00B96E03" w:rsidP="00EB3630">
            <w:pPr>
              <w:jc w:val="right"/>
              <w:rPr>
                <w:rFonts w:ascii="Times New Roman" w:hAnsi="Times New Roman" w:cs="Times New Roman"/>
              </w:rPr>
            </w:pPr>
            <w:r w:rsidRPr="00745793">
              <w:rPr>
                <w:rFonts w:ascii="Times New Roman" w:hAnsi="Times New Roman" w:cs="Times New Roman"/>
              </w:rPr>
              <w:t>ООО «ПромСтройГрад»</w:t>
            </w: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B96E03" w:rsidRPr="00745793" w:rsidRDefault="00B96E03" w:rsidP="00EB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B96E03" w:rsidRPr="00745793" w:rsidRDefault="00B96E03" w:rsidP="00EB3630">
            <w:pPr>
              <w:jc w:val="right"/>
              <w:rPr>
                <w:rFonts w:ascii="Times New Roman" w:hAnsi="Times New Roman" w:cs="Times New Roman"/>
              </w:rPr>
            </w:pPr>
            <w:r w:rsidRPr="00745793">
              <w:rPr>
                <w:rFonts w:ascii="Times New Roman" w:hAnsi="Times New Roman" w:cs="Times New Roman"/>
              </w:rPr>
              <w:t>Воробьевой К.И.</w:t>
            </w: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B96E03" w:rsidRPr="00745793" w:rsidRDefault="00B96E03" w:rsidP="00EB36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</w:tcPr>
          <w:p w:rsidR="00B96E03" w:rsidRPr="00745793" w:rsidRDefault="00B96E03" w:rsidP="00EB3630">
            <w:pPr>
              <w:jc w:val="center"/>
              <w:rPr>
                <w:rFonts w:ascii="Times New Roman" w:hAnsi="Times New Roman" w:cs="Times New Roman"/>
              </w:rPr>
            </w:pPr>
            <w:r w:rsidRPr="00745793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750" w:type="dxa"/>
            <w:tcBorders>
              <w:bottom w:val="single" w:sz="4" w:space="0" w:color="auto"/>
            </w:tcBorders>
          </w:tcPr>
          <w:p w:rsidR="00B96E03" w:rsidRPr="00745793" w:rsidRDefault="00B96E03" w:rsidP="00EB3630">
            <w:pPr>
              <w:rPr>
                <w:rFonts w:ascii="Times New Roman" w:hAnsi="Times New Roman" w:cs="Times New Roman"/>
              </w:rPr>
            </w:pP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77" w:type="dxa"/>
            <w:gridSpan w:val="2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1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50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03" w:rsidRPr="00C61E3F" w:rsidTr="00EB3630">
        <w:tc>
          <w:tcPr>
            <w:tcW w:w="3087" w:type="dxa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gridSpan w:val="2"/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03" w:rsidRPr="00C61E3F" w:rsidRDefault="00B96E03" w:rsidP="00EB3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283A" w:rsidRPr="00C61E3F" w:rsidRDefault="006C7302">
      <w:pPr>
        <w:tabs>
          <w:tab w:val="left" w:pos="2520"/>
        </w:tabs>
        <w:jc w:val="center"/>
        <w:rPr>
          <w:sz w:val="28"/>
          <w:szCs w:val="28"/>
        </w:rPr>
      </w:pPr>
      <w:r w:rsidRPr="00C61E3F">
        <w:rPr>
          <w:sz w:val="28"/>
          <w:szCs w:val="28"/>
        </w:rPr>
        <w:t xml:space="preserve">ЗАЯВЛЕНИЕ </w:t>
      </w:r>
    </w:p>
    <w:p w:rsidR="00B96E03" w:rsidRPr="00C61E3F" w:rsidRDefault="00B96E03" w:rsidP="00B96E03">
      <w:pPr>
        <w:suppressAutoHyphens w:val="0"/>
        <w:jc w:val="center"/>
        <w:rPr>
          <w:rFonts w:eastAsia="Calibri"/>
          <w:sz w:val="22"/>
          <w:lang w:eastAsia="en-US"/>
        </w:rPr>
      </w:pPr>
      <w:r w:rsidRPr="00C61E3F">
        <w:rPr>
          <w:rFonts w:eastAsia="Calibri"/>
          <w:sz w:val="22"/>
          <w:lang w:eastAsia="en-US"/>
        </w:rPr>
        <w:t>для проведения независимой оценки квалификации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3072"/>
        <w:gridCol w:w="567"/>
        <w:gridCol w:w="567"/>
        <w:gridCol w:w="284"/>
        <w:gridCol w:w="850"/>
        <w:gridCol w:w="3793"/>
      </w:tblGrid>
      <w:tr w:rsidR="00B96E03" w:rsidRPr="00C61E3F" w:rsidTr="00B96E03">
        <w:tc>
          <w:tcPr>
            <w:tcW w:w="438" w:type="dxa"/>
          </w:tcPr>
          <w:p w:rsidR="00B96E03" w:rsidRPr="00745793" w:rsidRDefault="00B96E03" w:rsidP="00EB3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793">
              <w:rPr>
                <w:rFonts w:ascii="Times New Roman" w:hAnsi="Times New Roman" w:cs="Times New Roman"/>
                <w:sz w:val="20"/>
                <w:szCs w:val="20"/>
              </w:rPr>
              <w:t>Я,</w:t>
            </w:r>
          </w:p>
        </w:tc>
        <w:tc>
          <w:tcPr>
            <w:tcW w:w="9133" w:type="dxa"/>
            <w:gridSpan w:val="6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438" w:type="dxa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33" w:type="dxa"/>
            <w:gridSpan w:val="6"/>
          </w:tcPr>
          <w:p w:rsidR="00B96E03" w:rsidRPr="00C61E3F" w:rsidRDefault="00B96E03" w:rsidP="00B96E0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(ФИО, дата рождения)</w:t>
            </w:r>
          </w:p>
        </w:tc>
      </w:tr>
      <w:tr w:rsidR="00B96E03" w:rsidRPr="00C61E3F" w:rsidTr="00AB61E8">
        <w:trPr>
          <w:trHeight w:val="245"/>
        </w:trPr>
        <w:tc>
          <w:tcPr>
            <w:tcW w:w="4928" w:type="dxa"/>
            <w:gridSpan w:val="5"/>
          </w:tcPr>
          <w:p w:rsidR="00B96E03" w:rsidRPr="00AB61E8" w:rsidRDefault="00B96E03" w:rsidP="0034284E">
            <w:pPr>
              <w:tabs>
                <w:tab w:val="left" w:pos="2520"/>
                <w:tab w:val="center" w:pos="4677"/>
                <w:tab w:val="left" w:pos="609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B61E8">
              <w:rPr>
                <w:rFonts w:ascii="Times New Roman" w:hAnsi="Times New Roman" w:cs="Times New Roman"/>
                <w:sz w:val="21"/>
                <w:szCs w:val="21"/>
              </w:rPr>
              <w:t>Сведения о документе, удостоверяющ</w:t>
            </w:r>
            <w:r w:rsidR="0034284E" w:rsidRPr="00AB61E8">
              <w:rPr>
                <w:rFonts w:ascii="Times New Roman" w:hAnsi="Times New Roman" w:cs="Times New Roman"/>
                <w:sz w:val="21"/>
                <w:szCs w:val="21"/>
              </w:rPr>
              <w:t>ем</w:t>
            </w:r>
            <w:r w:rsidRPr="00AB61E8">
              <w:rPr>
                <w:rFonts w:ascii="Times New Roman" w:hAnsi="Times New Roman" w:cs="Times New Roman"/>
                <w:sz w:val="21"/>
                <w:szCs w:val="21"/>
              </w:rPr>
              <w:t xml:space="preserve"> личность: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</w:tcPr>
          <w:p w:rsidR="00B96E03" w:rsidRPr="00C61E3F" w:rsidRDefault="00B96E03" w:rsidP="00B96E0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7302" w:rsidRPr="00C61E3F" w:rsidTr="00B96E03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6C7302" w:rsidRPr="00C61E3F" w:rsidRDefault="006C7302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(наименование документа, серия, номер,</w:t>
            </w:r>
            <w:r w:rsidRPr="00C61E3F">
              <w:rPr>
                <w:rFonts w:ascii="Times New Roman" w:hAnsi="Times New Roman" w:cs="Times New Roman"/>
              </w:rPr>
              <w:t xml:space="preserve"> </w:t>
            </w: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дата выдачи, кем выдан)</w:t>
            </w:r>
          </w:p>
        </w:tc>
      </w:tr>
      <w:tr w:rsidR="00B96E03" w:rsidRPr="00C61E3F" w:rsidTr="00B96E03">
        <w:tc>
          <w:tcPr>
            <w:tcW w:w="9571" w:type="dxa"/>
            <w:gridSpan w:val="7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1E3F">
              <w:rPr>
                <w:rFonts w:ascii="Times New Roman" w:hAnsi="Times New Roman" w:cs="Times New Roman"/>
                <w:sz w:val="21"/>
                <w:szCs w:val="21"/>
              </w:rPr>
              <w:t>Прошу допустить меня к сдаче профессионального экзамена по квалификации:</w:t>
            </w: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(наименование квалификации)</w:t>
            </w:r>
          </w:p>
        </w:tc>
      </w:tr>
      <w:tr w:rsidR="00B96E03" w:rsidRPr="00C61E3F" w:rsidTr="00B96E03">
        <w:tc>
          <w:tcPr>
            <w:tcW w:w="5778" w:type="dxa"/>
            <w:gridSpan w:val="6"/>
          </w:tcPr>
          <w:p w:rsidR="00B96E03" w:rsidRPr="00745793" w:rsidRDefault="00B96E03" w:rsidP="00EB36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793">
              <w:rPr>
                <w:rFonts w:ascii="Times New Roman" w:hAnsi="Times New Roman" w:cs="Times New Roman"/>
                <w:sz w:val="21"/>
                <w:szCs w:val="21"/>
              </w:rPr>
              <w:t>Контактные данные: адрес регистрации по месту жительства: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5778" w:type="dxa"/>
            <w:gridSpan w:val="6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6E03" w:rsidRPr="00C61E3F" w:rsidTr="00B96E03">
        <w:tc>
          <w:tcPr>
            <w:tcW w:w="9571" w:type="dxa"/>
            <w:gridSpan w:val="7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74579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1E3F">
              <w:rPr>
                <w:rFonts w:ascii="Times New Roman" w:hAnsi="Times New Roman" w:cs="Times New Roman"/>
                <w:sz w:val="21"/>
                <w:szCs w:val="21"/>
              </w:rPr>
              <w:t>Контактный телефон (при наличии):</w:t>
            </w:r>
          </w:p>
        </w:tc>
        <w:tc>
          <w:tcPr>
            <w:tcW w:w="6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745793">
        <w:tc>
          <w:tcPr>
            <w:tcW w:w="4644" w:type="dxa"/>
            <w:gridSpan w:val="4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27" w:type="dxa"/>
            <w:gridSpan w:val="3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B96E03" w:rsidRPr="00C61E3F" w:rsidTr="00B96E03">
        <w:tc>
          <w:tcPr>
            <w:tcW w:w="4077" w:type="dxa"/>
            <w:gridSpan w:val="3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61E3F">
              <w:rPr>
                <w:rFonts w:ascii="Times New Roman" w:hAnsi="Times New Roman" w:cs="Times New Roman"/>
                <w:sz w:val="21"/>
                <w:szCs w:val="21"/>
              </w:rPr>
              <w:t>Адрес электронной почты (при наличии):</w:t>
            </w:r>
          </w:p>
        </w:tc>
        <w:tc>
          <w:tcPr>
            <w:tcW w:w="5494" w:type="dxa"/>
            <w:gridSpan w:val="4"/>
            <w:tcBorders>
              <w:bottom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6E03" w:rsidRPr="00C61E3F" w:rsidTr="00B96E03">
        <w:tc>
          <w:tcPr>
            <w:tcW w:w="4077" w:type="dxa"/>
            <w:gridSpan w:val="3"/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C61E3F">
              <w:rPr>
                <w:rFonts w:ascii="Times New Roman" w:hAnsi="Times New Roman" w:cs="Times New Roman"/>
                <w:sz w:val="2"/>
                <w:szCs w:val="2"/>
              </w:rPr>
              <w:t>,</w:t>
            </w:r>
          </w:p>
        </w:tc>
        <w:tc>
          <w:tcPr>
            <w:tcW w:w="5494" w:type="dxa"/>
            <w:gridSpan w:val="4"/>
            <w:tcBorders>
              <w:top w:val="single" w:sz="4" w:space="0" w:color="auto"/>
            </w:tcBorders>
          </w:tcPr>
          <w:p w:rsidR="00B96E03" w:rsidRPr="00C61E3F" w:rsidRDefault="00B96E03" w:rsidP="00EB3630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26FEC" w:rsidRDefault="00226FEC" w:rsidP="00226FEC">
      <w:pPr>
        <w:tabs>
          <w:tab w:val="left" w:pos="2520"/>
        </w:tabs>
        <w:rPr>
          <w:sz w:val="28"/>
          <w:szCs w:val="28"/>
        </w:rPr>
      </w:pPr>
    </w:p>
    <w:p w:rsidR="00226FEC" w:rsidRPr="00226FEC" w:rsidRDefault="00226FEC" w:rsidP="00226FEC">
      <w:pPr>
        <w:tabs>
          <w:tab w:val="left" w:pos="2520"/>
        </w:tabs>
        <w:ind w:firstLine="567"/>
        <w:jc w:val="both"/>
        <w:rPr>
          <w:sz w:val="22"/>
          <w:szCs w:val="22"/>
        </w:rPr>
      </w:pPr>
      <w:r w:rsidRPr="00226FEC">
        <w:rPr>
          <w:sz w:val="22"/>
          <w:szCs w:val="22"/>
        </w:rPr>
        <w:t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 1204 (Официальный интернет-портал правовой информации http://www.pravo.gov.ru, 22.11.2016), ознакомлен(а).</w:t>
      </w:r>
    </w:p>
    <w:p w:rsidR="00226FEC" w:rsidRPr="00226FEC" w:rsidRDefault="00226FEC" w:rsidP="00226FEC">
      <w:pPr>
        <w:tabs>
          <w:tab w:val="left" w:pos="2520"/>
        </w:tabs>
        <w:ind w:firstLine="567"/>
        <w:jc w:val="both"/>
        <w:rPr>
          <w:sz w:val="22"/>
          <w:szCs w:val="22"/>
        </w:rPr>
      </w:pPr>
      <w:r w:rsidRPr="00226FEC">
        <w:rPr>
          <w:sz w:val="22"/>
          <w:szCs w:val="22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заявлении.</w:t>
      </w:r>
    </w:p>
    <w:p w:rsidR="00226FEC" w:rsidRPr="00226FEC" w:rsidRDefault="00226FEC" w:rsidP="00226FEC">
      <w:pPr>
        <w:tabs>
          <w:tab w:val="left" w:pos="2520"/>
        </w:tabs>
        <w:ind w:firstLine="624"/>
        <w:jc w:val="both"/>
        <w:rPr>
          <w:sz w:val="22"/>
          <w:szCs w:val="22"/>
        </w:rPr>
      </w:pPr>
      <w:r w:rsidRPr="00226FEC">
        <w:rPr>
          <w:sz w:val="22"/>
          <w:szCs w:val="22"/>
        </w:rPr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226FEC" w:rsidRPr="00226FEC" w:rsidRDefault="00226FEC" w:rsidP="00226FEC">
      <w:pPr>
        <w:tabs>
          <w:tab w:val="left" w:pos="2520"/>
        </w:tabs>
        <w:jc w:val="both"/>
        <w:rPr>
          <w:sz w:val="22"/>
          <w:szCs w:val="22"/>
        </w:rPr>
      </w:pPr>
      <w:r w:rsidRPr="00226FEC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__________________</w:t>
      </w:r>
    </w:p>
    <w:p w:rsidR="00226FEC" w:rsidRPr="00226FEC" w:rsidRDefault="00226FEC" w:rsidP="00226FEC">
      <w:pPr>
        <w:tabs>
          <w:tab w:val="left" w:pos="2520"/>
        </w:tabs>
        <w:jc w:val="center"/>
        <w:rPr>
          <w:sz w:val="20"/>
          <w:szCs w:val="20"/>
        </w:rPr>
      </w:pPr>
      <w:r w:rsidRPr="00226FEC">
        <w:rPr>
          <w:sz w:val="20"/>
          <w:szCs w:val="20"/>
        </w:rPr>
        <w:t>(почтовый адрес)</w:t>
      </w:r>
    </w:p>
    <w:p w:rsidR="00226FEC" w:rsidRPr="00226FEC" w:rsidRDefault="00226FEC" w:rsidP="00226FEC">
      <w:pPr>
        <w:tabs>
          <w:tab w:val="left" w:pos="2520"/>
        </w:tabs>
        <w:ind w:firstLine="624"/>
        <w:jc w:val="both"/>
        <w:rPr>
          <w:sz w:val="22"/>
          <w:szCs w:val="22"/>
        </w:rPr>
      </w:pPr>
    </w:p>
    <w:p w:rsidR="0003283A" w:rsidRPr="00226FEC" w:rsidRDefault="006C7302">
      <w:pPr>
        <w:tabs>
          <w:tab w:val="left" w:pos="2520"/>
        </w:tabs>
        <w:ind w:firstLine="540"/>
        <w:rPr>
          <w:sz w:val="22"/>
          <w:szCs w:val="22"/>
        </w:rPr>
      </w:pPr>
      <w:r w:rsidRPr="00226FEC">
        <w:rPr>
          <w:sz w:val="22"/>
          <w:szCs w:val="22"/>
        </w:rPr>
        <w:t>Приложения:</w:t>
      </w:r>
    </w:p>
    <w:p w:rsidR="0003283A" w:rsidRPr="00226FEC" w:rsidRDefault="006C7302" w:rsidP="006C7302">
      <w:pPr>
        <w:pStyle w:val="ad"/>
        <w:numPr>
          <w:ilvl w:val="0"/>
          <w:numId w:val="1"/>
        </w:numPr>
        <w:tabs>
          <w:tab w:val="clear" w:pos="720"/>
          <w:tab w:val="left" w:pos="2520"/>
        </w:tabs>
        <w:rPr>
          <w:sz w:val="22"/>
          <w:szCs w:val="22"/>
        </w:rPr>
      </w:pPr>
      <w:r w:rsidRPr="00226FEC">
        <w:rPr>
          <w:sz w:val="22"/>
          <w:szCs w:val="22"/>
        </w:rPr>
        <w:t>Копия документа, удостоверяющего личность.</w:t>
      </w:r>
    </w:p>
    <w:p w:rsidR="00557D5E" w:rsidRPr="00557D5E" w:rsidRDefault="006C7302" w:rsidP="00557D5E">
      <w:pPr>
        <w:pStyle w:val="ConsPlusNormal"/>
        <w:numPr>
          <w:ilvl w:val="0"/>
          <w:numId w:val="1"/>
        </w:numPr>
        <w:tabs>
          <w:tab w:val="clear" w:pos="720"/>
          <w:tab w:val="left" w:pos="-900"/>
        </w:tabs>
        <w:ind w:left="0" w:firstLine="36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26FEC">
        <w:rPr>
          <w:rFonts w:ascii="Times New Roman" w:hAnsi="Times New Roman" w:cs="Times New Roman"/>
          <w:sz w:val="22"/>
          <w:szCs w:val="22"/>
          <w:lang w:val="ru-RU"/>
        </w:rPr>
        <w:t>Копии документов, необходимых для прохождения профессионального экзамена по соответствующей квалификации, в соответствии с утвержденным национальным агентством развития квалификаций наименованием квалификации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экзамена.</w:t>
      </w:r>
    </w:p>
    <w:p w:rsidR="0003283A" w:rsidRPr="00226FEC" w:rsidRDefault="006C7302" w:rsidP="006C7302">
      <w:pPr>
        <w:pStyle w:val="ConsPlusNormal"/>
        <w:ind w:firstLine="540"/>
        <w:jc w:val="both"/>
        <w:rPr>
          <w:rStyle w:val="FontStyle44"/>
          <w:rFonts w:cs="Times New Roman"/>
          <w:sz w:val="22"/>
          <w:szCs w:val="22"/>
          <w:u w:val="single"/>
          <w:lang w:val="ru-RU"/>
        </w:rPr>
      </w:pPr>
      <w:r w:rsidRPr="00226FEC">
        <w:rPr>
          <w:rStyle w:val="FontStyle44"/>
          <w:rFonts w:cs="Times New Roman"/>
          <w:sz w:val="22"/>
          <w:szCs w:val="22"/>
          <w:lang w:val="ru-RU"/>
        </w:rPr>
        <w:t>В соответствии с Федеральным законом от 2</w:t>
      </w:r>
      <w:r w:rsidR="00745793" w:rsidRPr="00226FEC">
        <w:rPr>
          <w:rStyle w:val="FontStyle44"/>
          <w:rFonts w:cs="Times New Roman"/>
          <w:sz w:val="22"/>
          <w:szCs w:val="22"/>
          <w:lang w:val="ru-RU"/>
        </w:rPr>
        <w:t>7.07.2006 г. № 152</w:t>
      </w:r>
      <w:r w:rsidR="00745793" w:rsidRPr="00226FEC">
        <w:rPr>
          <w:rStyle w:val="FontStyle44"/>
          <w:rFonts w:cs="Times New Roman"/>
          <w:sz w:val="22"/>
          <w:szCs w:val="22"/>
          <w:lang w:val="ru-RU"/>
        </w:rPr>
        <w:noBreakHyphen/>
        <w:t xml:space="preserve">ФЗ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«О персональных данных» даю согласие </w:t>
      </w:r>
      <w:r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 xml:space="preserve">Совету по профессиональным квалификациям </w:t>
      </w:r>
      <w:r w:rsidRPr="00226FEC">
        <w:rPr>
          <w:rFonts w:ascii="Times New Roman" w:hAnsi="Times New Roman" w:cs="Times New Roman"/>
          <w:sz w:val="22"/>
          <w:szCs w:val="22"/>
          <w:u w:val="single"/>
          <w:lang w:val="ru-RU"/>
        </w:rPr>
        <w:t>в лифтовой отрасли, сфере подъемных сооружений и вертикального транспорта (далее - Совет)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в лице </w:t>
      </w:r>
      <w:r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>Союза «</w:t>
      </w:r>
      <w:r w:rsidRPr="00226FEC">
        <w:rPr>
          <w:rFonts w:ascii="Times New Roman" w:hAnsi="Times New Roman" w:cs="Times New Roman"/>
          <w:sz w:val="22"/>
          <w:szCs w:val="22"/>
          <w:u w:val="single"/>
          <w:lang w:val="ru-RU"/>
        </w:rPr>
        <w:t>Общероссийское отраслевое объединение работодателей лифтовой отрасли, подъемных сооружений и вертикального транспорта «Федерация лифтовых предприятий»</w:t>
      </w:r>
      <w:r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 xml:space="preserve">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и </w:t>
      </w:r>
      <w:r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>Центру оценки квалификаци</w:t>
      </w:r>
      <w:r w:rsidR="006F1651">
        <w:rPr>
          <w:rStyle w:val="FontStyle44"/>
          <w:rFonts w:cs="Times New Roman"/>
          <w:sz w:val="22"/>
          <w:szCs w:val="22"/>
          <w:u w:val="single"/>
          <w:lang w:val="ru-RU"/>
        </w:rPr>
        <w:t>й</w:t>
      </w:r>
      <w:r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 xml:space="preserve"> </w:t>
      </w:r>
      <w:r w:rsidR="00B96E03"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 xml:space="preserve">ООО </w:t>
      </w:r>
      <w:r w:rsidR="00AC6435">
        <w:rPr>
          <w:rStyle w:val="FontStyle44"/>
          <w:rFonts w:cs="Times New Roman"/>
          <w:sz w:val="22"/>
          <w:szCs w:val="22"/>
          <w:u w:val="single"/>
          <w:lang w:val="ru-RU"/>
        </w:rPr>
        <w:t>«</w:t>
      </w:r>
      <w:r w:rsidR="00B96E03" w:rsidRPr="00226FEC">
        <w:rPr>
          <w:rStyle w:val="FontStyle44"/>
          <w:rFonts w:cs="Times New Roman"/>
          <w:sz w:val="22"/>
          <w:szCs w:val="22"/>
          <w:u w:val="single"/>
          <w:lang w:val="ru-RU"/>
        </w:rPr>
        <w:t>ПромСтройГрад</w:t>
      </w:r>
      <w:r w:rsidR="00AC6435">
        <w:rPr>
          <w:rStyle w:val="FontStyle44"/>
          <w:rFonts w:cs="Times New Roman"/>
          <w:sz w:val="22"/>
          <w:szCs w:val="22"/>
          <w:u w:val="single"/>
          <w:lang w:val="ru-RU"/>
        </w:rPr>
        <w:t>»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 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 xml:space="preserve">целью прохождения профессионального экзамена, результатах прохождении профессионального экзамена и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присвоении квалификации, выдачи свидетельства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>о квалификации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, внесения и хранения соответствующей информации в реестре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>независимой оценки квалификации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 в соответствии с </w:t>
      </w:r>
      <w:r w:rsidRPr="00226FEC">
        <w:rPr>
          <w:rStyle w:val="FontStyle44"/>
          <w:rFonts w:cs="Times New Roman"/>
          <w:sz w:val="22"/>
          <w:szCs w:val="22"/>
          <w:lang w:val="ru-RU"/>
        </w:rPr>
        <w:lastRenderedPageBreak/>
        <w:t>Федеральным законом от  3 июля 2016 г. № 238-ФЗ «О независимой оценке квалификации».</w:t>
      </w:r>
    </w:p>
    <w:p w:rsidR="0003283A" w:rsidRPr="00226FEC" w:rsidRDefault="006C7302">
      <w:pPr>
        <w:pStyle w:val="ConsPlusNormal"/>
        <w:ind w:firstLine="540"/>
        <w:jc w:val="both"/>
        <w:rPr>
          <w:rStyle w:val="FontStyle44"/>
          <w:rFonts w:cs="Times New Roman"/>
          <w:sz w:val="22"/>
          <w:szCs w:val="22"/>
          <w:lang w:val="ru-RU"/>
        </w:rPr>
      </w:pPr>
      <w:r w:rsidRPr="00226FEC">
        <w:rPr>
          <w:rStyle w:val="FontStyle44"/>
          <w:rFonts w:cs="Times New Roman"/>
          <w:sz w:val="22"/>
          <w:szCs w:val="22"/>
          <w:lang w:val="ru-RU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</w:p>
    <w:p w:rsidR="0003283A" w:rsidRPr="00226FEC" w:rsidRDefault="006C73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Я уведомлен(а) и понимаю, что под обработкой персональных данных подразумевается совершение следующих действий (операций):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>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</w:t>
      </w:r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 в соответствии с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 xml:space="preserve">Федеральным законом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>от 27.07.2006г. № 152</w:t>
      </w:r>
      <w:r w:rsidRPr="00226FEC">
        <w:rPr>
          <w:rStyle w:val="FontStyle44"/>
          <w:rFonts w:cs="Times New Roman"/>
          <w:sz w:val="22"/>
          <w:szCs w:val="22"/>
          <w:lang w:val="ru-RU"/>
        </w:rPr>
        <w:noBreakHyphen/>
        <w:t xml:space="preserve">ФЗ </w:t>
      </w:r>
      <w:bookmarkStart w:id="0" w:name="_GoBack"/>
      <w:bookmarkEnd w:id="0"/>
      <w:r w:rsidRPr="00226FEC">
        <w:rPr>
          <w:rStyle w:val="FontStyle44"/>
          <w:rFonts w:cs="Times New Roman"/>
          <w:sz w:val="22"/>
          <w:szCs w:val="22"/>
          <w:lang w:val="ru-RU"/>
        </w:rPr>
        <w:t xml:space="preserve"> 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>«О персональных данных».</w:t>
      </w:r>
    </w:p>
    <w:p w:rsidR="0003283A" w:rsidRPr="00226FEC" w:rsidRDefault="006C730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226FEC">
        <w:rPr>
          <w:rFonts w:ascii="Times New Roman" w:hAnsi="Times New Roman" w:cs="Times New Roman"/>
          <w:sz w:val="22"/>
          <w:szCs w:val="22"/>
          <w:lang w:val="ru-RU"/>
        </w:rPr>
        <w:t xml:space="preserve">Настоящее </w:t>
      </w:r>
      <w:r w:rsidRPr="00226FEC">
        <w:rPr>
          <w:rStyle w:val="FontStyle44"/>
          <w:rFonts w:cs="Times New Roman"/>
          <w:sz w:val="22"/>
          <w:szCs w:val="22"/>
          <w:lang w:val="ru-RU"/>
        </w:rPr>
        <w:t>согласие на обработку персональных данных</w:t>
      </w:r>
      <w:r w:rsidRPr="00226FEC">
        <w:rPr>
          <w:rFonts w:ascii="Times New Roman" w:hAnsi="Times New Roman" w:cs="Times New Roman"/>
          <w:sz w:val="22"/>
          <w:szCs w:val="22"/>
          <w:lang w:val="ru-RU"/>
        </w:rPr>
        <w:t xml:space="preserve"> действует бессрочно и может быть отозвано посредством личного заявления субъекта персональных данных.</w:t>
      </w:r>
    </w:p>
    <w:p w:rsidR="0003283A" w:rsidRPr="00C61E3F" w:rsidRDefault="0003283A">
      <w:pPr>
        <w:pStyle w:val="ConsPlusNormal"/>
        <w:ind w:firstLine="540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592"/>
        <w:gridCol w:w="3192"/>
        <w:gridCol w:w="1593"/>
        <w:gridCol w:w="1596"/>
      </w:tblGrid>
      <w:tr w:rsidR="006C7302" w:rsidRPr="00C61E3F" w:rsidTr="00EB3630">
        <w:tc>
          <w:tcPr>
            <w:tcW w:w="1604" w:type="dxa"/>
            <w:tcBorders>
              <w:bottom w:val="single" w:sz="4" w:space="0" w:color="auto"/>
            </w:tcBorders>
          </w:tcPr>
          <w:p w:rsidR="006C7302" w:rsidRPr="00C61E3F" w:rsidRDefault="006C7302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4" w:type="dxa"/>
          </w:tcPr>
          <w:p w:rsidR="006C7302" w:rsidRPr="00C61E3F" w:rsidRDefault="006C7302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</w:tcPr>
          <w:p w:rsidR="006C7302" w:rsidRPr="00C61E3F" w:rsidRDefault="006C7302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6C7302" w:rsidRPr="00C61E3F" w:rsidRDefault="006C7302" w:rsidP="00EB363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C7302" w:rsidRPr="00C61E3F" w:rsidTr="00EB3630">
        <w:tc>
          <w:tcPr>
            <w:tcW w:w="1604" w:type="dxa"/>
            <w:tcBorders>
              <w:top w:val="single" w:sz="4" w:space="0" w:color="auto"/>
            </w:tcBorders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604" w:type="dxa"/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  <w:tc>
          <w:tcPr>
            <w:tcW w:w="1605" w:type="dxa"/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6C7302" w:rsidRPr="00C61E3F" w:rsidRDefault="006C7302" w:rsidP="00EB36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1E3F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03283A" w:rsidRPr="00C61E3F" w:rsidRDefault="0003283A" w:rsidP="00AB61E8">
      <w:pPr>
        <w:rPr>
          <w:sz w:val="28"/>
          <w:szCs w:val="28"/>
        </w:rPr>
      </w:pPr>
    </w:p>
    <w:sectPr w:rsidR="0003283A" w:rsidRPr="00C61E3F">
      <w:pgSz w:w="11906" w:h="16838"/>
      <w:pgMar w:top="993" w:right="850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panose1 w:val="00000000000000000000"/>
    <w:charset w:val="00"/>
    <w:family w:val="roman"/>
    <w:notTrueType/>
    <w:pitch w:val="default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47EF1"/>
    <w:multiLevelType w:val="multilevel"/>
    <w:tmpl w:val="535C6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2D10A4A"/>
    <w:multiLevelType w:val="multilevel"/>
    <w:tmpl w:val="D34CC4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3283A"/>
    <w:rsid w:val="0003283A"/>
    <w:rsid w:val="001010D5"/>
    <w:rsid w:val="00226FEC"/>
    <w:rsid w:val="0034284E"/>
    <w:rsid w:val="00557D5E"/>
    <w:rsid w:val="006C7302"/>
    <w:rsid w:val="006F1651"/>
    <w:rsid w:val="00745793"/>
    <w:rsid w:val="00AB61E8"/>
    <w:rsid w:val="00AC6435"/>
    <w:rsid w:val="00B96E03"/>
    <w:rsid w:val="00C61E3F"/>
    <w:rsid w:val="00D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FEF72-5E93-4139-B343-39B1C141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??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4">
    <w:name w:val="Font Style44"/>
    <w:uiPriority w:val="99"/>
    <w:qFormat/>
    <w:rsid w:val="007B2D7F"/>
    <w:rPr>
      <w:rFonts w:ascii="Times New Roman" w:hAnsi="Times New Roman"/>
      <w:sz w:val="28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locked/>
    <w:rsid w:val="007B2D7F"/>
    <w:rPr>
      <w:rFonts w:eastAsia="Times New Roman" w:cs="Times New Roman"/>
      <w:sz w:val="16"/>
      <w:szCs w:val="16"/>
    </w:rPr>
  </w:style>
  <w:style w:type="character" w:styleId="a3">
    <w:name w:val="annotation reference"/>
    <w:basedOn w:val="a0"/>
    <w:uiPriority w:val="99"/>
    <w:semiHidden/>
    <w:qFormat/>
    <w:rsid w:val="000A06FB"/>
    <w:rPr>
      <w:rFonts w:cs="Times New Roman"/>
      <w:sz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locked/>
    <w:rsid w:val="000A06FB"/>
    <w:rPr>
      <w:rFonts w:eastAsia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0A06FB"/>
    <w:rPr>
      <w:rFonts w:ascii="Lucida Grande CY" w:hAnsi="Lucida Grande CY" w:cs="Lucida Grande CY"/>
      <w:sz w:val="18"/>
      <w:szCs w:val="18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7B2D7F"/>
    <w:pPr>
      <w:widowControl w:val="0"/>
    </w:pPr>
    <w:rPr>
      <w:rFonts w:ascii="Arial" w:hAnsi="Arial" w:cs="Arial"/>
      <w:sz w:val="20"/>
      <w:szCs w:val="20"/>
      <w:lang w:val="en-US"/>
    </w:rPr>
  </w:style>
  <w:style w:type="paragraph" w:styleId="30">
    <w:name w:val="Body Text Indent 3"/>
    <w:basedOn w:val="a"/>
    <w:link w:val="3"/>
    <w:uiPriority w:val="99"/>
    <w:qFormat/>
    <w:rsid w:val="007B2D7F"/>
    <w:pPr>
      <w:spacing w:after="120"/>
      <w:ind w:left="283"/>
    </w:pPr>
    <w:rPr>
      <w:sz w:val="16"/>
      <w:szCs w:val="16"/>
    </w:rPr>
  </w:style>
  <w:style w:type="paragraph" w:styleId="a5">
    <w:name w:val="annotation text"/>
    <w:basedOn w:val="a"/>
    <w:link w:val="a4"/>
    <w:uiPriority w:val="99"/>
    <w:semiHidden/>
    <w:qFormat/>
    <w:rsid w:val="000A06FB"/>
    <w:rPr>
      <w:sz w:val="20"/>
      <w:szCs w:val="20"/>
    </w:rPr>
  </w:style>
  <w:style w:type="paragraph" w:styleId="a7">
    <w:name w:val="Balloon Text"/>
    <w:basedOn w:val="a"/>
    <w:link w:val="a6"/>
    <w:uiPriority w:val="99"/>
    <w:semiHidden/>
    <w:qFormat/>
    <w:rsid w:val="000A06FB"/>
    <w:rPr>
      <w:rFonts w:ascii="Lucida Grande CY" w:hAnsi="Lucida Grande CY" w:cs="Lucida Grande CY"/>
      <w:sz w:val="18"/>
      <w:szCs w:val="18"/>
    </w:rPr>
  </w:style>
  <w:style w:type="paragraph" w:styleId="ad">
    <w:name w:val="List Paragraph"/>
    <w:basedOn w:val="a"/>
    <w:uiPriority w:val="99"/>
    <w:qFormat/>
    <w:rsid w:val="002E274E"/>
    <w:pPr>
      <w:ind w:left="720"/>
      <w:contextualSpacing/>
    </w:pPr>
  </w:style>
  <w:style w:type="table" w:styleId="ae">
    <w:name w:val="Table Grid"/>
    <w:basedOn w:val="a1"/>
    <w:uiPriority w:val="39"/>
    <w:locked/>
    <w:rsid w:val="00B96E03"/>
    <w:pPr>
      <w:suppressAutoHyphens w:val="0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ТРУДА И СОЦИАЛЬНОЙ ЗАЩИТЫ </vt:lpstr>
    </vt:vector>
  </TitlesOfParts>
  <Company>diakov.net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ТРУДА И СОЦИАЛЬНОЙ ЗАЩИТЫ </dc:title>
  <dc:subject/>
  <dc:creator>Александр Чупрак</dc:creator>
  <dc:description/>
  <cp:lastModifiedBy>Учетная запись Майкрософт</cp:lastModifiedBy>
  <cp:revision>21</cp:revision>
  <cp:lastPrinted>2024-10-31T05:59:00Z</cp:lastPrinted>
  <dcterms:created xsi:type="dcterms:W3CDTF">2017-01-23T11:38:00Z</dcterms:created>
  <dcterms:modified xsi:type="dcterms:W3CDTF">2024-12-06T10:46:00Z</dcterms:modified>
  <dc:language>ru-RU</dc:language>
</cp:coreProperties>
</file>