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59315" w14:textId="77777777" w:rsidR="00041DB9" w:rsidRDefault="00041DB9" w:rsidP="004A2B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041DB9" w:rsidRDefault="00041DB9" w:rsidP="005543F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05B27670" w14:textId="77777777" w:rsidR="00041DB9" w:rsidRDefault="00041DB9" w:rsidP="005543F1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A71F68">
        <w:rPr>
          <w:rFonts w:ascii="Times New Roman" w:hAnsi="Times New Roman" w:cs="Times New Roman"/>
          <w:b/>
          <w:sz w:val="24"/>
          <w:szCs w:val="24"/>
        </w:rPr>
        <w:t>Техник-наладчик</w:t>
      </w:r>
      <w:r w:rsidR="00F96C4E" w:rsidRPr="00F96C4E">
        <w:rPr>
          <w:rFonts w:ascii="Times New Roman" w:hAnsi="Times New Roman" w:cs="Times New Roman"/>
          <w:b/>
          <w:sz w:val="24"/>
          <w:szCs w:val="24"/>
        </w:rPr>
        <w:t xml:space="preserve"> диспетчерского оборудования и телеавтоматики</w:t>
      </w:r>
      <w:r w:rsidR="00146C5B">
        <w:rPr>
          <w:rFonts w:ascii="Times New Roman" w:hAnsi="Times New Roman" w:cs="Times New Roman"/>
          <w:b/>
          <w:sz w:val="24"/>
          <w:szCs w:val="24"/>
        </w:rPr>
        <w:t xml:space="preserve"> лифтов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07AE2070" w14:textId="32636C11" w:rsidR="00041DB9" w:rsidRDefault="7AC62074" w:rsidP="005543F1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7AC62074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Pr="7AC6207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537F28F" w14:textId="45053416" w:rsidR="00636797" w:rsidRPr="005543F1" w:rsidRDefault="7AC62074" w:rsidP="005543F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7AC62074">
        <w:rPr>
          <w:rFonts w:ascii="Times New Roman" w:hAnsi="Times New Roman" w:cs="Times New Roman"/>
          <w:sz w:val="24"/>
          <w:szCs w:val="24"/>
        </w:rPr>
        <w:t xml:space="preserve">Номер </w:t>
      </w:r>
      <w:r w:rsidRPr="00406F26">
        <w:rPr>
          <w:rFonts w:ascii="Times New Roman" w:hAnsi="Times New Roman" w:cs="Times New Roman"/>
          <w:sz w:val="24"/>
          <w:szCs w:val="24"/>
        </w:rPr>
        <w:t xml:space="preserve">квалификации: </w:t>
      </w:r>
      <w:r w:rsidR="00406F26" w:rsidRPr="00406F26">
        <w:rPr>
          <w:rFonts w:ascii="Times New Roman" w:hAnsi="Times New Roman" w:cs="Times New Roman"/>
          <w:b/>
          <w:bCs/>
          <w:sz w:val="24"/>
          <w:szCs w:val="24"/>
        </w:rPr>
        <w:t>40.21500.</w:t>
      </w:r>
      <w:r w:rsidR="00406F2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06F26" w:rsidRPr="00406F2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EA71F56" w14:textId="77777777" w:rsidR="00041DB9" w:rsidRDefault="00041DB9" w:rsidP="005543F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6DFB9E20" w14:textId="7F2D0D3A" w:rsidR="00636797" w:rsidRDefault="7AC62074" w:rsidP="005543F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7AC62074">
        <w:rPr>
          <w:rFonts w:ascii="Times New Roman" w:hAnsi="Times New Roman" w:cs="Times New Roman"/>
          <w:sz w:val="24"/>
          <w:szCs w:val="24"/>
        </w:rPr>
        <w:t>«Специалист по оборудованию диспетчерского контроля» Приказ Министерства труда и социальной защиты РФ от 31 марта 2021 г.  № 204н, зарегистрировано в Минюсте России 30.04.2021 № 63348. Номер в реестре профессиональных стандартов 1445.</w:t>
      </w:r>
    </w:p>
    <w:p w14:paraId="74FA76DE" w14:textId="77777777" w:rsidR="00974454" w:rsidRDefault="00041DB9" w:rsidP="005543F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454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974454" w:rsidRPr="00974454">
        <w:rPr>
          <w:rFonts w:ascii="Times New Roman" w:hAnsi="Times New Roman" w:cs="Times New Roman"/>
          <w:sz w:val="24"/>
          <w:szCs w:val="24"/>
        </w:rPr>
        <w:t>Обеспечение безопасного и бесперебойного функционирования оборудования диспетчерских систем, контролирующих работу опасных объектов - лифтов, подъемных платформ для инвалидов, эскалаторов, инженерного оборудования зданий и сооружений</w:t>
      </w:r>
    </w:p>
    <w:p w14:paraId="70DF9E56" w14:textId="77777777" w:rsidR="00974454" w:rsidRPr="00974454" w:rsidRDefault="00974454" w:rsidP="0097445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76F232D" w14:textId="77777777" w:rsidR="00EE495E" w:rsidRDefault="00EE495E" w:rsidP="00554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67083D1E" w14:textId="683D98A5" w:rsidR="00762B5D" w:rsidRPr="00406F26" w:rsidRDefault="00762B5D" w:rsidP="00762B5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6F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Отключение электропитания лифта лифтовым блоком осуществляется: </w:t>
      </w:r>
    </w:p>
    <w:p w14:paraId="5FFCD6FB" w14:textId="76EB9325" w:rsidR="00894BFC" w:rsidRPr="005543F1" w:rsidRDefault="00894BFC" w:rsidP="00894B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Cs/>
          <w:i/>
          <w:sz w:val="24"/>
          <w:szCs w:val="24"/>
        </w:rPr>
        <w:t>Выберите один или несколько вариантов ответа:</w:t>
      </w:r>
    </w:p>
    <w:p w14:paraId="01EFD6DC" w14:textId="62C782FC" w:rsidR="00762B5D" w:rsidRPr="005543F1" w:rsidRDefault="00762B5D" w:rsidP="00762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Cs/>
          <w:sz w:val="24"/>
          <w:szCs w:val="24"/>
        </w:rPr>
        <w:t xml:space="preserve">1) Автоматически при обнаружении состояния с атрибутом разрешения отключения лифта;  </w:t>
      </w:r>
    </w:p>
    <w:p w14:paraId="0408CCB9" w14:textId="05491DAB" w:rsidR="00762B5D" w:rsidRPr="005543F1" w:rsidRDefault="00762B5D" w:rsidP="00762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Cs/>
          <w:sz w:val="24"/>
          <w:szCs w:val="24"/>
        </w:rPr>
        <w:t>2) По команде диспетчера с диспетчерского компьютера;</w:t>
      </w:r>
    </w:p>
    <w:p w14:paraId="6B13D3B3" w14:textId="0D6B61B3" w:rsidR="7AC62074" w:rsidRPr="005543F1" w:rsidRDefault="00762B5D" w:rsidP="00762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Cs/>
          <w:sz w:val="24"/>
          <w:szCs w:val="24"/>
        </w:rPr>
        <w:t>3) Вручную.</w:t>
      </w:r>
    </w:p>
    <w:p w14:paraId="5565B143" w14:textId="53BBA02E" w:rsidR="00894BFC" w:rsidRPr="005543F1" w:rsidRDefault="00894BFC" w:rsidP="00762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Cs/>
          <w:i/>
          <w:sz w:val="24"/>
          <w:szCs w:val="24"/>
        </w:rPr>
        <w:t>ДК «Обь» РД Лифтовой блок 7.2</w:t>
      </w:r>
    </w:p>
    <w:p w14:paraId="0AE1D5AD" w14:textId="77777777" w:rsidR="00B80A96" w:rsidRPr="005543F1" w:rsidRDefault="00B80A96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155E4B8" w14:textId="01C24E34" w:rsidR="7AC62074" w:rsidRPr="005543F1" w:rsidRDefault="004F7EB8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</w:t>
      </w:r>
      <w:r w:rsidR="7AC62074" w:rsidRPr="005543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проводимые при техническом обслуживании системы диспетчерского контроля</w:t>
      </w:r>
    </w:p>
    <w:p w14:paraId="0FFAB030" w14:textId="2DFCB749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Выберите один или несколько вариантов ответа:</w:t>
      </w:r>
    </w:p>
    <w:p w14:paraId="34325E24" w14:textId="6C5CEEE7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1) Осмотр линий связи;</w:t>
      </w:r>
    </w:p>
    <w:p w14:paraId="52D6E86E" w14:textId="6754B720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2) Проверка работоспособности узлового оборудования;</w:t>
      </w:r>
    </w:p>
    <w:p w14:paraId="5B72B1B5" w14:textId="5582D889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3) Проверка работоспособности бесперебойного источника питания;</w:t>
      </w:r>
    </w:p>
    <w:p w14:paraId="48702A07" w14:textId="544D293E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4) Проверка функционирования системы управления лифтом;</w:t>
      </w:r>
    </w:p>
    <w:p w14:paraId="423D22B8" w14:textId="4BF3A0FA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5) Проверка прохождения сигналов по каналам связи и проверка функционирования и устранения неисправностей двухсторонней переговорной связи;</w:t>
      </w:r>
    </w:p>
    <w:p w14:paraId="3065A57F" w14:textId="6D1421C4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6) Сделать запись в разделе «Проверка на функционирование составных частей комплекса» паспорта комплекса.</w:t>
      </w:r>
    </w:p>
    <w:p w14:paraId="036A1CEE" w14:textId="4D638FD5" w:rsidR="00FF44AE" w:rsidRPr="005543F1" w:rsidRDefault="00FF44AE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Правила технического обслуживания и ремонта линий кабельных, воздушных и смешанных местных сетей связи </w:t>
      </w:r>
      <w:r w:rsidR="7AC62074"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5.1.4. </w:t>
      </w:r>
    </w:p>
    <w:p w14:paraId="14CF09A5" w14:textId="73AC17C4" w:rsidR="00B80A96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Диспетчерский комплекс "Обь" РЭ 3434-001-49739805-07 (изм.5) 5.1, 5.3. </w:t>
      </w:r>
    </w:p>
    <w:p w14:paraId="7AE0EBD4" w14:textId="77777777" w:rsidR="00FF44AE" w:rsidRPr="005543F1" w:rsidRDefault="00FF44AE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CF0843D" w14:textId="78BB2FFD" w:rsidR="7AC62074" w:rsidRPr="005543F1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 xml:space="preserve">Суммарная длина локальной шины диспетчерского комплекса "Обь" не должна превышать _____ км. </w:t>
      </w:r>
    </w:p>
    <w:p w14:paraId="645ED9AE" w14:textId="595BD7F8" w:rsidR="7AC62074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F7EB8">
        <w:rPr>
          <w:rFonts w:ascii="Times New Roman" w:eastAsia="Times New Roman" w:hAnsi="Times New Roman" w:cs="Times New Roman"/>
          <w:i/>
          <w:iCs/>
          <w:sz w:val="24"/>
          <w:szCs w:val="24"/>
        </w:rPr>
        <w:t>Диспетчерский комплекс "Обь" РЭ 3434-001-49739805-07 (изм.5) 1.4.3</w:t>
      </w:r>
    </w:p>
    <w:p w14:paraId="21C42BB7" w14:textId="77777777" w:rsidR="00FF44AE" w:rsidRPr="004F7EB8" w:rsidRDefault="00FF44AE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4B93282" w14:textId="17A475DF" w:rsidR="7AC62074" w:rsidRPr="00406F26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406F26">
        <w:rPr>
          <w:rFonts w:ascii="Times New Roman" w:eastAsia="Times New Roman" w:hAnsi="Times New Roman" w:cs="Times New Roman"/>
          <w:b/>
          <w:bCs/>
          <w:sz w:val="24"/>
          <w:szCs w:val="24"/>
        </w:rPr>
        <w:t>Номер узлового модуля может иметь значения от</w:t>
      </w:r>
    </w:p>
    <w:p w14:paraId="68660008" w14:textId="2BBA6ACB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1) 0</w:t>
      </w:r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5543F1">
        <w:rPr>
          <w:rFonts w:ascii="Times New Roman" w:eastAsia="Times New Roman" w:hAnsi="Times New Roman" w:cs="Times New Roman"/>
          <w:sz w:val="24"/>
          <w:szCs w:val="24"/>
        </w:rPr>
        <w:t xml:space="preserve"> до 254</w:t>
      </w:r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3F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8520C7" w14:textId="71373CFB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2) 0</w:t>
      </w:r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5543F1">
        <w:rPr>
          <w:rFonts w:ascii="Times New Roman" w:eastAsia="Times New Roman" w:hAnsi="Times New Roman" w:cs="Times New Roman"/>
          <w:sz w:val="24"/>
          <w:szCs w:val="24"/>
        </w:rPr>
        <w:t xml:space="preserve"> до бесконечности;</w:t>
      </w:r>
    </w:p>
    <w:p w14:paraId="6F75A569" w14:textId="40D70007" w:rsidR="7AC62074" w:rsidRPr="004F7EB8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sz w:val="24"/>
          <w:szCs w:val="24"/>
        </w:rPr>
        <w:t>3) 254</w:t>
      </w:r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44AE" w:rsidRPr="005543F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3F1">
        <w:rPr>
          <w:rFonts w:ascii="Times New Roman" w:eastAsia="Times New Roman" w:hAnsi="Times New Roman" w:cs="Times New Roman"/>
          <w:sz w:val="24"/>
          <w:szCs w:val="24"/>
        </w:rPr>
        <w:t xml:space="preserve"> до бесконечности- 0 до 1</w:t>
      </w:r>
      <w:r w:rsidR="00FF44AE" w:rsidRPr="00FF44AE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FF44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EE6D12" w14:textId="071B8395" w:rsidR="7AC62074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F7EB8">
        <w:rPr>
          <w:rFonts w:ascii="Times New Roman" w:eastAsia="Times New Roman" w:hAnsi="Times New Roman" w:cs="Times New Roman"/>
          <w:i/>
          <w:iCs/>
          <w:sz w:val="24"/>
          <w:szCs w:val="24"/>
        </w:rPr>
        <w:t>Диспетчерский комплекс "Обь" РЭ 3434-001-49739805-07 (изм.5).</w:t>
      </w:r>
    </w:p>
    <w:p w14:paraId="3423E725" w14:textId="77777777" w:rsidR="00FF44AE" w:rsidRPr="004F7EB8" w:rsidRDefault="00FF44AE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61A158B" w14:textId="77777777" w:rsidR="006F0AAB" w:rsidRPr="004F7EB8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6F26">
        <w:rPr>
          <w:rFonts w:ascii="Times New Roman" w:hAnsi="Times New Roman" w:cs="Times New Roman"/>
          <w:b/>
          <w:bCs/>
          <w:sz w:val="24"/>
          <w:szCs w:val="24"/>
        </w:rPr>
        <w:t>Какой документ должен быть оформлен специализированной лифтовой организацией, выполнившей монтаж</w:t>
      </w:r>
      <w:r w:rsidRPr="004F7EB8"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оборудования системы диспетчерского контроля, до ввода в эксплуатацию:</w:t>
      </w:r>
    </w:p>
    <w:p w14:paraId="36E747E8" w14:textId="08F81E7C" w:rsidR="006F0AAB" w:rsidRPr="004F7EB8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7EB8">
        <w:rPr>
          <w:rFonts w:ascii="Times New Roman" w:hAnsi="Times New Roman" w:cs="Times New Roman"/>
          <w:sz w:val="24"/>
          <w:szCs w:val="24"/>
        </w:rPr>
        <w:t>1) Акт технического освидетельствования;</w:t>
      </w:r>
    </w:p>
    <w:p w14:paraId="26BB2D41" w14:textId="569121B7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lastRenderedPageBreak/>
        <w:t>2) Акт технической готовности;</w:t>
      </w:r>
    </w:p>
    <w:p w14:paraId="1286A680" w14:textId="77777777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3) Акт о завершении монтажа.</w:t>
      </w:r>
    </w:p>
    <w:p w14:paraId="3EA4C9BE" w14:textId="0C0D9989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58053-2018 п.11.5</w:t>
      </w:r>
    </w:p>
    <w:p w14:paraId="1EBC3475" w14:textId="77777777" w:rsidR="00406F26" w:rsidRPr="005543F1" w:rsidRDefault="00406F26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1CBCF" w14:textId="77777777" w:rsidR="006F0AAB" w:rsidRPr="005543F1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3F1">
        <w:rPr>
          <w:rFonts w:ascii="Times New Roman" w:hAnsi="Times New Roman" w:cs="Times New Roman"/>
          <w:b/>
          <w:bCs/>
          <w:sz w:val="24"/>
          <w:szCs w:val="24"/>
        </w:rPr>
        <w:t>Кто оформляет паспорт на смонтированную систему диспетчерского контроля?</w:t>
      </w:r>
    </w:p>
    <w:p w14:paraId="32A2F1EA" w14:textId="085A815D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1) Организация заказчик монтажа оборудования системы диспетчерского контроля;</w:t>
      </w:r>
    </w:p>
    <w:p w14:paraId="3645C2DE" w14:textId="77777777" w:rsidR="006F0AAB" w:rsidRPr="005543F1" w:rsidRDefault="60EA3FE2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2) Специализированная лифтовая организация, выполнившая монтаж оборудования системы диспетчерского контроля.</w:t>
      </w:r>
    </w:p>
    <w:p w14:paraId="5FCE2524" w14:textId="77777777" w:rsidR="00FF44AE" w:rsidRPr="005543F1" w:rsidRDefault="00FF44AE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6C3F326" w14:textId="77777777" w:rsidR="006F0AAB" w:rsidRPr="005543F1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3F1">
        <w:rPr>
          <w:rFonts w:ascii="Times New Roman" w:hAnsi="Times New Roman" w:cs="Times New Roman"/>
          <w:b/>
          <w:bCs/>
          <w:sz w:val="24"/>
          <w:szCs w:val="24"/>
        </w:rPr>
        <w:t>Кто должен осуществлять монтаж, эксплуатацию, техническое обслуживание, ремонт, реконструкцию, замену диспетчерского комплекса?</w:t>
      </w:r>
    </w:p>
    <w:p w14:paraId="3EECDC04" w14:textId="57B618A3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1) Монтажная организация;</w:t>
      </w:r>
    </w:p>
    <w:p w14:paraId="6203BEA6" w14:textId="366923A8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2) Организация, располагающая техническими средствами и квалифицированными специалистами;</w:t>
      </w:r>
    </w:p>
    <w:p w14:paraId="46CF98BD" w14:textId="425E03EC" w:rsidR="006F0AAB" w:rsidRPr="005543F1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3) Обслуживающая организация.</w:t>
      </w:r>
    </w:p>
    <w:p w14:paraId="1C88066B" w14:textId="5D1FBACC" w:rsidR="7AC62074" w:rsidRPr="005543F1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3F1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58053-2018 п. 4.2</w:t>
      </w:r>
    </w:p>
    <w:p w14:paraId="60FD9C0D" w14:textId="77777777" w:rsidR="00531A2F" w:rsidRPr="005543F1" w:rsidRDefault="00531A2F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30CD98" w14:textId="77777777" w:rsidR="006F0AAB" w:rsidRPr="005543F1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3F1">
        <w:rPr>
          <w:rFonts w:ascii="Times New Roman" w:hAnsi="Times New Roman" w:cs="Times New Roman"/>
          <w:b/>
          <w:bCs/>
          <w:sz w:val="24"/>
          <w:szCs w:val="24"/>
        </w:rPr>
        <w:t>Устройство диспетчерского контроля должно работать:</w:t>
      </w:r>
    </w:p>
    <w:p w14:paraId="20E4306A" w14:textId="77777777" w:rsidR="006F0AAB" w:rsidRPr="005543F1" w:rsidRDefault="60EA3FE2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1) Только когда кабина находится в движении;</w:t>
      </w:r>
    </w:p>
    <w:p w14:paraId="4B68813D" w14:textId="77777777" w:rsidR="006F0AAB" w:rsidRPr="005543F1" w:rsidRDefault="60EA3FE2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5543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43F1">
        <w:rPr>
          <w:rFonts w:ascii="Times New Roman" w:hAnsi="Times New Roman" w:cs="Times New Roman"/>
          <w:sz w:val="24"/>
          <w:szCs w:val="24"/>
        </w:rPr>
        <w:t xml:space="preserve"> течении всего времени, когда лифт доступен для пассажиров;</w:t>
      </w:r>
    </w:p>
    <w:p w14:paraId="627A17A6" w14:textId="77777777" w:rsidR="006F0AAB" w:rsidRPr="006611C3" w:rsidRDefault="7AC62074" w:rsidP="004F7E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3F1">
        <w:rPr>
          <w:rFonts w:ascii="Times New Roman" w:hAnsi="Times New Roman" w:cs="Times New Roman"/>
          <w:sz w:val="24"/>
          <w:szCs w:val="24"/>
        </w:rPr>
        <w:t>3) Только когда поступил сигнал о вызове лифта пассажиром.</w:t>
      </w:r>
    </w:p>
    <w:p w14:paraId="276C8D8F" w14:textId="4833985A" w:rsidR="7AC62074" w:rsidRPr="006611C3" w:rsidRDefault="7AC62074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11C3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34441 – 2018 п. 4.1.1</w:t>
      </w:r>
    </w:p>
    <w:p w14:paraId="19E924D5" w14:textId="77777777" w:rsidR="000F4CEA" w:rsidRPr="004F7EB8" w:rsidRDefault="000F4CEA" w:rsidP="004F7EB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6431CC8" w14:textId="77777777" w:rsidR="00E10C0F" w:rsidRPr="005C3402" w:rsidRDefault="7AC62074" w:rsidP="00E10C0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7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C0F" w:rsidRPr="005C3402">
        <w:rPr>
          <w:rFonts w:ascii="Times New Roman" w:hAnsi="Times New Roman" w:cs="Times New Roman"/>
          <w:b/>
          <w:bCs/>
          <w:sz w:val="24"/>
          <w:szCs w:val="24"/>
        </w:rPr>
        <w:t>Где указывается способ прокладки и крепления проводных линий, подключаемые к оборудованию и периферийным устройствам для канал</w:t>
      </w:r>
      <w:r w:rsidR="00E10C0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E10C0F" w:rsidRPr="005C3402">
        <w:rPr>
          <w:rFonts w:ascii="Times New Roman" w:hAnsi="Times New Roman" w:cs="Times New Roman"/>
          <w:b/>
          <w:bCs/>
          <w:sz w:val="24"/>
          <w:szCs w:val="24"/>
        </w:rPr>
        <w:t xml:space="preserve"> связи?</w:t>
      </w:r>
    </w:p>
    <w:p w14:paraId="77B3E46B" w14:textId="77777777" w:rsidR="00E10C0F" w:rsidRPr="005543F1" w:rsidRDefault="00E10C0F" w:rsidP="00E10C0F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3F1">
        <w:rPr>
          <w:rFonts w:ascii="Times New Roman" w:hAnsi="Times New Roman" w:cs="Times New Roman"/>
          <w:bCs/>
          <w:sz w:val="24"/>
          <w:szCs w:val="24"/>
        </w:rPr>
        <w:t>1. В проектной документацией;</w:t>
      </w:r>
    </w:p>
    <w:p w14:paraId="4B4ECCD0" w14:textId="77777777" w:rsidR="00E10C0F" w:rsidRPr="005543F1" w:rsidRDefault="00E10C0F" w:rsidP="00E10C0F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3F1">
        <w:rPr>
          <w:rFonts w:ascii="Times New Roman" w:hAnsi="Times New Roman" w:cs="Times New Roman"/>
          <w:bCs/>
          <w:sz w:val="24"/>
          <w:szCs w:val="24"/>
        </w:rPr>
        <w:t>2. В плане монтажных работ;</w:t>
      </w:r>
    </w:p>
    <w:p w14:paraId="29142FCA" w14:textId="77777777" w:rsidR="00E10C0F" w:rsidRDefault="00E10C0F" w:rsidP="00E10C0F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3F1">
        <w:rPr>
          <w:rFonts w:ascii="Times New Roman" w:hAnsi="Times New Roman" w:cs="Times New Roman"/>
          <w:bCs/>
          <w:sz w:val="24"/>
          <w:szCs w:val="24"/>
        </w:rPr>
        <w:t xml:space="preserve">3. В </w:t>
      </w:r>
      <w:proofErr w:type="gramStart"/>
      <w:r w:rsidRPr="005543F1">
        <w:rPr>
          <w:rFonts w:ascii="Times New Roman" w:hAnsi="Times New Roman" w:cs="Times New Roman"/>
          <w:bCs/>
          <w:sz w:val="24"/>
          <w:szCs w:val="24"/>
        </w:rPr>
        <w:t>проекте  производства</w:t>
      </w:r>
      <w:proofErr w:type="gramEnd"/>
      <w:r w:rsidRPr="005543F1">
        <w:rPr>
          <w:rFonts w:ascii="Times New Roman" w:hAnsi="Times New Roman" w:cs="Times New Roman"/>
          <w:bCs/>
          <w:sz w:val="24"/>
          <w:szCs w:val="24"/>
        </w:rPr>
        <w:t xml:space="preserve"> работ (ППР).</w:t>
      </w:r>
    </w:p>
    <w:p w14:paraId="014E2754" w14:textId="77777777" w:rsidR="00E10C0F" w:rsidRDefault="00E10C0F" w:rsidP="00E10C0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81">
        <w:rPr>
          <w:rFonts w:ascii="Times New Roman" w:hAnsi="Times New Roman" w:cs="Times New Roman"/>
          <w:i/>
          <w:sz w:val="24"/>
          <w:szCs w:val="24"/>
        </w:rPr>
        <w:t>ГОСТ 58053-2018, п. 8.1.1.</w:t>
      </w:r>
    </w:p>
    <w:p w14:paraId="2E3D2552" w14:textId="77777777" w:rsidR="00165813" w:rsidRPr="004F7EB8" w:rsidRDefault="00165813" w:rsidP="004F7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F50CD" w14:textId="77777777" w:rsidR="00270BF3" w:rsidRPr="00E10C0F" w:rsidRDefault="7AC62074" w:rsidP="00AB71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C0F">
        <w:rPr>
          <w:rFonts w:ascii="Times New Roman" w:hAnsi="Times New Roman" w:cs="Times New Roman"/>
          <w:b/>
          <w:bCs/>
          <w:sz w:val="24"/>
          <w:szCs w:val="24"/>
        </w:rPr>
        <w:t>Укажите номера позиций связи лифта с диспетчером соответствующим названиям в таблице: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149"/>
        <w:gridCol w:w="1164"/>
      </w:tblGrid>
      <w:tr w:rsidR="004F7EB8" w:rsidRPr="004F7EB8" w14:paraId="6EBBA87D" w14:textId="77777777" w:rsidTr="00AF38A2">
        <w:tc>
          <w:tcPr>
            <w:tcW w:w="3103" w:type="dxa"/>
            <w:vAlign w:val="center"/>
          </w:tcPr>
          <w:p w14:paraId="7DE34774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детали</w:t>
            </w:r>
          </w:p>
        </w:tc>
        <w:tc>
          <w:tcPr>
            <w:tcW w:w="1209" w:type="dxa"/>
            <w:vAlign w:val="center"/>
          </w:tcPr>
          <w:p w14:paraId="403E84DD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  <w:tc>
          <w:tcPr>
            <w:tcW w:w="3149" w:type="dxa"/>
            <w:vAlign w:val="center"/>
          </w:tcPr>
          <w:p w14:paraId="67248F7C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детали</w:t>
            </w:r>
          </w:p>
        </w:tc>
        <w:tc>
          <w:tcPr>
            <w:tcW w:w="1164" w:type="dxa"/>
            <w:vAlign w:val="center"/>
          </w:tcPr>
          <w:p w14:paraId="70A5627C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</w:tr>
      <w:tr w:rsidR="004F7EB8" w:rsidRPr="004F7EB8" w14:paraId="3E52171D" w14:textId="77777777" w:rsidTr="00AF38A2">
        <w:tc>
          <w:tcPr>
            <w:tcW w:w="3103" w:type="dxa"/>
          </w:tcPr>
          <w:p w14:paraId="4CB0CC0A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Блок управления</w:t>
            </w:r>
          </w:p>
        </w:tc>
        <w:tc>
          <w:tcPr>
            <w:tcW w:w="1209" w:type="dxa"/>
          </w:tcPr>
          <w:p w14:paraId="68D9363B" w14:textId="045C8AA6" w:rsidR="00AF38A2" w:rsidRPr="005543F1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54A46836" w14:textId="77777777" w:rsidR="00AF38A2" w:rsidRPr="004F7EB8" w:rsidRDefault="00AF38A2" w:rsidP="004F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164" w:type="dxa"/>
          </w:tcPr>
          <w:p w14:paraId="78941E47" w14:textId="493E75C6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B8" w:rsidRPr="004F7EB8" w14:paraId="7D9E7EA5" w14:textId="77777777" w:rsidTr="00AF38A2">
        <w:tc>
          <w:tcPr>
            <w:tcW w:w="3103" w:type="dxa"/>
          </w:tcPr>
          <w:p w14:paraId="7566D295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Переговорное устройство</w:t>
            </w:r>
          </w:p>
        </w:tc>
        <w:tc>
          <w:tcPr>
            <w:tcW w:w="1209" w:type="dxa"/>
          </w:tcPr>
          <w:p w14:paraId="03853697" w14:textId="6D3FC477" w:rsidR="00AF38A2" w:rsidRPr="005543F1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73B84969" w14:textId="77777777" w:rsidR="00AF38A2" w:rsidRPr="004F7EB8" w:rsidRDefault="00AF38A2" w:rsidP="004F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Диспетчерский компьютер</w:t>
            </w:r>
          </w:p>
        </w:tc>
        <w:tc>
          <w:tcPr>
            <w:tcW w:w="1164" w:type="dxa"/>
          </w:tcPr>
          <w:p w14:paraId="649841BE" w14:textId="7C391A79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B8" w:rsidRPr="004F7EB8" w14:paraId="4BC457CE" w14:textId="77777777" w:rsidTr="00AF38A2">
        <w:tc>
          <w:tcPr>
            <w:tcW w:w="3103" w:type="dxa"/>
          </w:tcPr>
          <w:p w14:paraId="77FA6654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Громкоговоритель</w:t>
            </w:r>
          </w:p>
        </w:tc>
        <w:tc>
          <w:tcPr>
            <w:tcW w:w="1209" w:type="dxa"/>
          </w:tcPr>
          <w:p w14:paraId="2598DEE6" w14:textId="4260F1FB" w:rsidR="00AF38A2" w:rsidRPr="005543F1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605FA89D" w14:textId="77777777" w:rsidR="00AF38A2" w:rsidRPr="004F7EB8" w:rsidRDefault="00AF38A2" w:rsidP="004F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Переговорное устройство первой этажной площадки</w:t>
            </w:r>
          </w:p>
        </w:tc>
        <w:tc>
          <w:tcPr>
            <w:tcW w:w="1164" w:type="dxa"/>
          </w:tcPr>
          <w:p w14:paraId="75697EEC" w14:textId="35B9833A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B8" w:rsidRPr="004F7EB8" w14:paraId="52721C95" w14:textId="77777777" w:rsidTr="00AF38A2">
        <w:tc>
          <w:tcPr>
            <w:tcW w:w="3103" w:type="dxa"/>
          </w:tcPr>
          <w:p w14:paraId="48CA2EE8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Лифтовый блок</w:t>
            </w:r>
          </w:p>
        </w:tc>
        <w:tc>
          <w:tcPr>
            <w:tcW w:w="1209" w:type="dxa"/>
          </w:tcPr>
          <w:p w14:paraId="18F999B5" w14:textId="1C3001A1" w:rsidR="00AF38A2" w:rsidRPr="005543F1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7AE906F3" w14:textId="77777777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8">
              <w:rPr>
                <w:rFonts w:ascii="Times New Roman" w:hAnsi="Times New Roman" w:cs="Times New Roman"/>
                <w:sz w:val="24"/>
                <w:szCs w:val="24"/>
              </w:rPr>
              <w:t>Переговорное устройство</w:t>
            </w:r>
          </w:p>
        </w:tc>
        <w:tc>
          <w:tcPr>
            <w:tcW w:w="1164" w:type="dxa"/>
          </w:tcPr>
          <w:p w14:paraId="29B4EA11" w14:textId="28EC17DF" w:rsidR="00AF38A2" w:rsidRPr="004F7EB8" w:rsidRDefault="00AF38A2" w:rsidP="004F7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270A" w14:textId="77777777" w:rsidR="00270BF3" w:rsidRPr="004F7EB8" w:rsidRDefault="00AF38A2" w:rsidP="004F7EB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EB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FF05CD2" wp14:editId="07777777">
            <wp:extent cx="4952433" cy="37814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С Техник-наладчик диспетчерского оборудования и телеавтоматики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5029" cy="3783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71CD3" w14:textId="77777777" w:rsidR="00AF38A2" w:rsidRDefault="00AF38A2" w:rsidP="00AF38A2">
      <w:pPr>
        <w:pStyle w:val="a4"/>
        <w:tabs>
          <w:tab w:val="left" w:pos="23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3443945" w14:textId="77777777" w:rsidR="00AF38A2" w:rsidRPr="005543F1" w:rsidRDefault="00AF38A2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3F1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p w14:paraId="257785D4" w14:textId="2C18A9FF" w:rsidR="00AF38A2" w:rsidRDefault="00AF38A2" w:rsidP="00AF38A2">
      <w:pPr>
        <w:pStyle w:val="a4"/>
        <w:tabs>
          <w:tab w:val="left" w:pos="234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8625" w:type="dxa"/>
        <w:tblInd w:w="720" w:type="dxa"/>
        <w:tblLayout w:type="fixed"/>
        <w:tblLook w:val="06A0" w:firstRow="1" w:lastRow="0" w:firstColumn="1" w:lastColumn="0" w:noHBand="1" w:noVBand="1"/>
      </w:tblPr>
      <w:tblGrid>
        <w:gridCol w:w="1005"/>
        <w:gridCol w:w="7620"/>
      </w:tblGrid>
      <w:tr w:rsidR="60EA3FE2" w14:paraId="32DB7B62" w14:textId="77777777" w:rsidTr="34CCC835">
        <w:tc>
          <w:tcPr>
            <w:tcW w:w="1005" w:type="dxa"/>
          </w:tcPr>
          <w:p w14:paraId="24FF0E16" w14:textId="33B1C8E3" w:rsidR="60EA3FE2" w:rsidRDefault="60EA3FE2" w:rsidP="60EA3FE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0EA3F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620" w:type="dxa"/>
          </w:tcPr>
          <w:p w14:paraId="75987055" w14:textId="44FA3339" w:rsidR="60EA3FE2" w:rsidRDefault="60EA3FE2" w:rsidP="60EA3FE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60EA3F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задания</w:t>
            </w:r>
          </w:p>
        </w:tc>
      </w:tr>
      <w:tr w:rsidR="60EA3FE2" w14:paraId="7186FDA7" w14:textId="77777777" w:rsidTr="34CCC835">
        <w:tc>
          <w:tcPr>
            <w:tcW w:w="1005" w:type="dxa"/>
          </w:tcPr>
          <w:p w14:paraId="17FF6B1A" w14:textId="0DA8AE2B" w:rsidR="60EA3FE2" w:rsidRDefault="60EA3FE2" w:rsidP="60EA3F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0EA3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14:paraId="1ED4A4FB" w14:textId="6AAB15F3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055FB1E0" w14:textId="38A4E09F" w:rsidR="60EA3FE2" w:rsidRDefault="7AC62074" w:rsidP="7AC62074">
            <w:pPr>
              <w:spacing w:line="230" w:lineRule="auto"/>
              <w:rPr>
                <w:rFonts w:ascii="Calibri" w:eastAsia="Calibri" w:hAnsi="Calibri" w:cs="Calibri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D/01.5 Наладка и регулировка оборудования диспетчерских систем во всех режимах работы</w:t>
            </w:r>
          </w:p>
          <w:p w14:paraId="6BD465FE" w14:textId="40CA5F97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58328CA6" w14:textId="548C67BB" w:rsidR="7AC62074" w:rsidRDefault="7AC62074" w:rsidP="7AC62074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соответствия параметров оборудования диспетчерской системы технической документации изготовителя</w:t>
            </w:r>
          </w:p>
          <w:p w14:paraId="0C683412" w14:textId="5C46FCC6" w:rsidR="60EA3FE2" w:rsidRDefault="34CCC835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64EB6469" w14:textId="3DA7D087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соответствия параметров оборудования диспетчерской системы технической документации изготовителя</w:t>
            </w:r>
          </w:p>
          <w:p w14:paraId="2D5629E6" w14:textId="6C91A6A3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49675B32" w14:textId="00E665E2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функционирование тракта диагностики лифта</w:t>
            </w:r>
          </w:p>
          <w:p w14:paraId="7257DCBE" w14:textId="51CEDE66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0BB5D2D9" w14:textId="535736D0" w:rsidR="60EA3FE2" w:rsidRDefault="34CCC835" w:rsidP="60EA3FE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модификации ДО установленной станции управления лифта</w:t>
            </w:r>
          </w:p>
        </w:tc>
      </w:tr>
      <w:tr w:rsidR="60EA3FE2" w14:paraId="0BAFA7D6" w14:textId="77777777" w:rsidTr="005543F1">
        <w:trPr>
          <w:trHeight w:val="841"/>
        </w:trPr>
        <w:tc>
          <w:tcPr>
            <w:tcW w:w="1005" w:type="dxa"/>
          </w:tcPr>
          <w:p w14:paraId="71170FDA" w14:textId="5675719B" w:rsidR="60EA3FE2" w:rsidRDefault="60EA3FE2" w:rsidP="60EA3F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0EA3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14:paraId="310E41BF" w14:textId="71746812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7FD1F85" w14:textId="22683AE2" w:rsidR="7AC62074" w:rsidRDefault="7AC62074" w:rsidP="7AC62074">
            <w:pPr>
              <w:spacing w:line="230" w:lineRule="auto"/>
              <w:rPr>
                <w:rFonts w:ascii="Calibri" w:eastAsia="Calibri" w:hAnsi="Calibri" w:cs="Calibri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D/01.5 Наладка и регулировка оборудования диспетчерских систем во всех режимах работы</w:t>
            </w:r>
          </w:p>
          <w:p w14:paraId="7C607647" w14:textId="30F1B993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BFFE1F9" w14:textId="532E3E10" w:rsidR="60EA3FE2" w:rsidRDefault="7AC62074" w:rsidP="60EA3FE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Регулировка параметров оборудования диспетчерской системы в соответствии с технической документацией изготовителя</w:t>
            </w:r>
          </w:p>
          <w:p w14:paraId="5A3703B5" w14:textId="20A69F86" w:rsidR="60EA3FE2" w:rsidRDefault="34CCC835" w:rsidP="34CCC835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32BE4089" w14:textId="254D2E61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регулировку параметров оборудования диспетчерской системы в соответствии с технической документацией изготовителя</w:t>
            </w:r>
          </w:p>
          <w:p w14:paraId="10E77154" w14:textId="1243C3F5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785B7D3B" w14:textId="05DDCF75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настройку портов цифровой связи лифтового блока (лифтового терминала, домового контроллера, КИО)</w:t>
            </w:r>
          </w:p>
          <w:p w14:paraId="3CB4D9B0" w14:textId="7B96C18B" w:rsidR="60EA3FE2" w:rsidRDefault="34CCC835" w:rsidP="34CCC83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Задание:</w:t>
            </w:r>
          </w:p>
          <w:p w14:paraId="5738695B" w14:textId="0E741C6F" w:rsidR="60EA3FE2" w:rsidRDefault="34CCC835" w:rsidP="60EA3FE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Зарегистрировать лифтовой блок (лифтовой терминал, УСО, концентратор) в программном обеспечении ПК диспетчера</w:t>
            </w:r>
          </w:p>
        </w:tc>
      </w:tr>
      <w:tr w:rsidR="60EA3FE2" w14:paraId="55F269F8" w14:textId="77777777" w:rsidTr="34CCC835">
        <w:tc>
          <w:tcPr>
            <w:tcW w:w="1005" w:type="dxa"/>
          </w:tcPr>
          <w:p w14:paraId="3FBA8A65" w14:textId="593B9196" w:rsidR="60EA3FE2" w:rsidRDefault="60EA3FE2" w:rsidP="60EA3F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0EA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20" w:type="dxa"/>
          </w:tcPr>
          <w:p w14:paraId="44153A44" w14:textId="47B2BB00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29DA80A4" w14:textId="437BBEF6" w:rsidR="7AC62074" w:rsidRDefault="7AC62074" w:rsidP="7AC62074">
            <w:pPr>
              <w:spacing w:line="230" w:lineRule="auto"/>
              <w:rPr>
                <w:rFonts w:ascii="Calibri" w:eastAsia="Calibri" w:hAnsi="Calibri" w:cs="Calibri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D/01.5 Наладка и регулировка оборудования диспетчерских систем во всех режимах работы</w:t>
            </w:r>
          </w:p>
          <w:p w14:paraId="1ADD2207" w14:textId="5E630443" w:rsidR="60EA3FE2" w:rsidRDefault="7AC62074" w:rsidP="60EA3FE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4D7D2F8" w14:textId="6BE1FAEC" w:rsidR="60EA3FE2" w:rsidRDefault="7AC62074" w:rsidP="60EA3FE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C6207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лицо, ответственное за производство работ, о выполненных работах по наладке оборудования диспетчерской системы</w:t>
            </w:r>
          </w:p>
          <w:p w14:paraId="51B2E043" w14:textId="5FAB225B" w:rsidR="60EA3FE2" w:rsidRDefault="34CCC835" w:rsidP="34CCC835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4F6C5FCA" w14:textId="769C049F" w:rsidR="60EA3FE2" w:rsidRDefault="34CCC835" w:rsidP="60EA3FE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CCC8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Проинформировать лицо, ответственное за производство работ, о выполненных работах по наладке оборудования диспетчерской системы</w:t>
            </w:r>
          </w:p>
        </w:tc>
      </w:tr>
    </w:tbl>
    <w:p w14:paraId="3E8D04C6" w14:textId="77777777" w:rsidR="00051861" w:rsidRDefault="00051861" w:rsidP="7AC62074">
      <w:pPr>
        <w:pStyle w:val="a4"/>
      </w:pPr>
    </w:p>
    <w:p w14:paraId="30962DBE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58CB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D344C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0193E0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92EA91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3D8FA0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BBA386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D209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577987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DDE683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131D1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0ED13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D3DD0D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D40BD1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657CC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30526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96D0E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97B4A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BB17B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548F3A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79238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81226C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245EE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173E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7765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A32418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AC93BF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CD6DB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BB92E8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FB828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48A34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ABF4D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DBC798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8511FA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F4BC3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DA2432" w14:textId="77777777" w:rsidR="005543F1" w:rsidRDefault="005543F1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116B5" w14:textId="7E6CD78D" w:rsidR="00AF38A2" w:rsidRPr="005543F1" w:rsidRDefault="60EA3FE2" w:rsidP="005543F1">
      <w:pPr>
        <w:pStyle w:val="a4"/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3F1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средств:</w:t>
      </w:r>
    </w:p>
    <w:p w14:paraId="490B3090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4D52EA24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00ED3B27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Приказ № 94/21 -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</w:t>
      </w:r>
      <w:r w:rsidRPr="00805317">
        <w:rPr>
          <w:rFonts w:ascii="Times New Roman" w:eastAsia="Calibri" w:hAnsi="Times New Roman" w:cs="Times New Roman"/>
          <w:sz w:val="24"/>
        </w:rPr>
        <w:t>12.10.2021</w:t>
      </w:r>
    </w:p>
    <w:p w14:paraId="16DA0214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Приказ Минтруда России от 31.03.2021 № 204</w:t>
      </w:r>
      <w:proofErr w:type="gramStart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н  «</w:t>
      </w:r>
      <w:proofErr w:type="gramEnd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Об утверждении профессионального стандарта «Специалист по оборудованию диспетчерского контроля»</w:t>
      </w:r>
    </w:p>
    <w:p w14:paraId="5907846E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Производственная инструкция оператора</w:t>
      </w:r>
    </w:p>
    <w:p w14:paraId="75C05BC3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Диспетчерский комплекс "Обь" РЭ 3434-001-49739805-07</w:t>
      </w:r>
    </w:p>
    <w:p w14:paraId="793FE5A9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Технический регламент Таможенного Союза ТР ТС 011/2011</w:t>
      </w:r>
    </w:p>
    <w:p w14:paraId="5862D7C6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Концентратор межмодульного интерфейса. Руководство по эксплуатации</w:t>
      </w:r>
    </w:p>
    <w:p w14:paraId="2AEB2D20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Руководство по эксплуатации КЛШ</w:t>
      </w:r>
    </w:p>
    <w:p w14:paraId="6B8E931C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ГОСТ 33605 – 2021</w:t>
      </w: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Межгосударственный стандарт «Лифты» Термины и определения;</w:t>
      </w:r>
    </w:p>
    <w:p w14:paraId="7BC4272F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ГОСТ 58053-</w:t>
      </w:r>
      <w:proofErr w:type="gramStart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2018  Лифты</w:t>
      </w:r>
      <w:proofErr w:type="gramEnd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. Монтаж и пусконаладочные работы систем диспетчерского контроля. Правила организации и производства работ, контроль выполнения и требования к результатам работ</w:t>
      </w:r>
    </w:p>
    <w:p w14:paraId="26956488" w14:textId="77777777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ГОСТ 34441-2018 Лифты. Диспетчерский контроль. Общие технические требования</w:t>
      </w:r>
    </w:p>
    <w:p w14:paraId="521EB6B4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hAnsi="Times New Roman" w:cs="Times New Roman"/>
          <w:sz w:val="24"/>
          <w:szCs w:val="24"/>
        </w:rPr>
        <w:t>ГОСТ 55641-2013 Платформы подъемные для инвалидов и других маломобильных групп населения. Диспетчерский контроль. Общие технические требования.</w:t>
      </w:r>
    </w:p>
    <w:p w14:paraId="1FCCDFDA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ГОСТ 52382-2005 Лифты пассажирские. Лифты для пожарных</w:t>
      </w:r>
    </w:p>
    <w:p w14:paraId="3185628B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ГОСТ 55964-2022. Лифты. Общие требования безопасности при эксплуатации</w:t>
      </w:r>
    </w:p>
    <w:p w14:paraId="5F7F5F0F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ГОСТ 53780 – 2010. </w:t>
      </w:r>
      <w:r w:rsidR="00805317"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Лифты. Общие требования безопасности к устройству и установке.</w:t>
      </w:r>
    </w:p>
    <w:p w14:paraId="53E0AB06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ПУЭ 7. Правила устройства электроустановок. Издание 7</w:t>
      </w:r>
    </w:p>
    <w:p w14:paraId="7D819ADE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И.Г.СЕМАКИН, А.П.ШЕСТАКОВ “Основы программирования”</w:t>
      </w:r>
    </w:p>
    <w:p w14:paraId="6F4982A2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П.А. </w:t>
      </w:r>
      <w:proofErr w:type="spellStart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Бутырин</w:t>
      </w:r>
      <w:proofErr w:type="spellEnd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 “Основы электротехники”</w:t>
      </w:r>
    </w:p>
    <w:p w14:paraId="324C3B87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Манухин С.Б. </w:t>
      </w:r>
      <w:proofErr w:type="spellStart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Нелидов</w:t>
      </w:r>
      <w:proofErr w:type="spellEnd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 И.К. “Устройства, техническое обслуживание и ремонт лифтов”</w:t>
      </w:r>
    </w:p>
    <w:p w14:paraId="2073AF69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Основы электроники (А. Л. Марченко)</w:t>
      </w:r>
    </w:p>
    <w:p w14:paraId="00063931" w14:textId="77777777" w:rsidR="00805317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В.М. Нестеренко, А.Н.  </w:t>
      </w:r>
      <w:proofErr w:type="spellStart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Мысьянов</w:t>
      </w:r>
      <w:proofErr w:type="spellEnd"/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 xml:space="preserve"> “Технология электромонтажных работ”</w:t>
      </w:r>
    </w:p>
    <w:p w14:paraId="389970D8" w14:textId="09CCAE4C" w:rsidR="00C57648" w:rsidRPr="00805317" w:rsidRDefault="00C57648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Министерство труда и социальной защиты РФ “об утверждении правил по охране труда при работе с инструментом и приспособлениями” ПРИКАЗ от 27.11.2020 № 835н</w:t>
      </w:r>
    </w:p>
    <w:p w14:paraId="44E24FDC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391E88E2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63761766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446C80F7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019/2011 "О безопасности средств индивидуальной защиты"</w:t>
      </w:r>
    </w:p>
    <w:p w14:paraId="119C6690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38176C31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759E7162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5A70B7C8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805317">
        <w:rPr>
          <w:rFonts w:ascii="Times New Roman" w:eastAsia="Calibri" w:hAnsi="Times New Roman" w:cs="Times New Roman"/>
          <w:sz w:val="24"/>
          <w:szCs w:val="24"/>
        </w:rPr>
        <w:t>Минздравсоцразвития</w:t>
      </w:r>
      <w:proofErr w:type="spellEnd"/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3147652D" w14:textId="77777777" w:rsidR="00805317" w:rsidRPr="00805317" w:rsidRDefault="00805317" w:rsidP="004F70EE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521416F1" w14:textId="6AE7C1D8" w:rsidR="7AC62074" w:rsidRPr="005543F1" w:rsidRDefault="00805317" w:rsidP="005543F1">
      <w:pPr>
        <w:pStyle w:val="a4"/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  <w:bookmarkStart w:id="0" w:name="_GoBack"/>
      <w:bookmarkEnd w:id="0"/>
    </w:p>
    <w:sectPr w:rsidR="7AC62074" w:rsidRPr="005543F1" w:rsidSect="004F7EB8"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D05F8" w14:textId="77777777" w:rsidR="00F30AB3" w:rsidRDefault="00F30AB3">
      <w:pPr>
        <w:spacing w:after="0" w:line="240" w:lineRule="auto"/>
      </w:pPr>
      <w:r>
        <w:separator/>
      </w:r>
    </w:p>
  </w:endnote>
  <w:endnote w:type="continuationSeparator" w:id="0">
    <w:p w14:paraId="690C1688" w14:textId="77777777" w:rsidR="00F30AB3" w:rsidRDefault="00F3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2130388"/>
      <w:docPartObj>
        <w:docPartGallery w:val="Page Numbers (Bottom of Page)"/>
        <w:docPartUnique/>
      </w:docPartObj>
    </w:sdtPr>
    <w:sdtEndPr/>
    <w:sdtContent>
      <w:p w14:paraId="3A1E3D33" w14:textId="71B76D75" w:rsidR="00C43269" w:rsidRDefault="00C4326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3F1">
          <w:rPr>
            <w:noProof/>
          </w:rPr>
          <w:t>4</w:t>
        </w:r>
        <w:r>
          <w:fldChar w:fldCharType="end"/>
        </w:r>
      </w:p>
    </w:sdtContent>
  </w:sdt>
  <w:p w14:paraId="34319275" w14:textId="7A31106A" w:rsidR="00C43269" w:rsidRDefault="00C43269" w:rsidP="34CCC83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26664" w14:textId="77777777" w:rsidR="00F30AB3" w:rsidRDefault="00F30AB3">
      <w:pPr>
        <w:spacing w:after="0" w:line="240" w:lineRule="auto"/>
      </w:pPr>
      <w:r>
        <w:separator/>
      </w:r>
    </w:p>
  </w:footnote>
  <w:footnote w:type="continuationSeparator" w:id="0">
    <w:p w14:paraId="566B6D47" w14:textId="77777777" w:rsidR="00F30AB3" w:rsidRDefault="00F30AB3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7mGfwnOKBtMjP0" id="bLWYufWO"/>
    <int:WordHash hashCode="6Pum+3g/nLbqyT" id="MMs/qAU8"/>
    <int:WordHash hashCode="SZEX5WR1FQ5CUN" id="ZFWkbl3r"/>
    <int:WordHash hashCode="Ww3kCa9aokiGzJ" id="NRa+NXoz"/>
    <int:ParagraphRange paragraphId="682230839" textId="500865753" start="76" length="13" invalidationStart="76" invalidationLength="13" id="njczlZXu"/>
    <int:ParagraphRange paragraphId="191055347" textId="1192332806" start="1" length="3" invalidationStart="1" invalidationLength="3" id="WgVAmqEA"/>
    <int:ParagraphRange paragraphId="191055347" textId="1192332806" start="6" length="3" invalidationStart="6" invalidationLength="3" id="IfF49oxA"/>
    <int:ParagraphRange paragraphId="191055347" textId="1192332806" start="11" length="3" invalidationStart="11" invalidationLength="3" id="HtIdVM5x"/>
    <int:ParagraphRange paragraphId="191055347" textId="1192332806" start="16" length="3" invalidationStart="16" invalidationLength="3" id="cP20wcfP"/>
  </int:Manifest>
  <int:Observations>
    <int:Content id="bLWYufWO">
      <int:Rejection type="LegacyProofing"/>
    </int:Content>
    <int:Content id="MMs/qAU8">
      <int:Rejection type="LegacyProofing"/>
    </int:Content>
    <int:Content id="ZFWkbl3r">
      <int:Rejection type="LegacyProofing"/>
    </int:Content>
    <int:Content id="NRa+NXoz">
      <int:Rejection type="LegacyProofing"/>
    </int:Content>
    <int:Content id="njczlZXu">
      <int:Rejection type="LegacyProofing"/>
    </int:Content>
    <int:Content id="WgVAmqEA">
      <int:Rejection type="LegacyProofing"/>
    </int:Content>
    <int:Content id="IfF49oxA">
      <int:Rejection type="LegacyProofing"/>
    </int:Content>
    <int:Content id="HtIdVM5x">
      <int:Rejection type="LegacyProofing"/>
    </int:Content>
    <int:Content id="cP20wcfP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407D4"/>
    <w:multiLevelType w:val="hybridMultilevel"/>
    <w:tmpl w:val="72F0C636"/>
    <w:lvl w:ilvl="0" w:tplc="FBF6C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ED58CF"/>
    <w:multiLevelType w:val="hybridMultilevel"/>
    <w:tmpl w:val="029215A2"/>
    <w:lvl w:ilvl="0" w:tplc="20F0ED32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E13534"/>
    <w:multiLevelType w:val="hybridMultilevel"/>
    <w:tmpl w:val="F698BBD6"/>
    <w:lvl w:ilvl="0" w:tplc="1D20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70E45"/>
    <w:multiLevelType w:val="hybridMultilevel"/>
    <w:tmpl w:val="A112AFAE"/>
    <w:lvl w:ilvl="0" w:tplc="329284FE">
      <w:start w:val="9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C07A2"/>
    <w:multiLevelType w:val="hybridMultilevel"/>
    <w:tmpl w:val="24FE7230"/>
    <w:lvl w:ilvl="0" w:tplc="582C08A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6E3B48"/>
    <w:multiLevelType w:val="hybridMultilevel"/>
    <w:tmpl w:val="234445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C2175D8"/>
    <w:multiLevelType w:val="hybridMultilevel"/>
    <w:tmpl w:val="5B6242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640A8"/>
    <w:multiLevelType w:val="hybridMultilevel"/>
    <w:tmpl w:val="7692627A"/>
    <w:lvl w:ilvl="0" w:tplc="856E483C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9"/>
  </w:num>
  <w:num w:numId="4">
    <w:abstractNumId w:val="2"/>
  </w:num>
  <w:num w:numId="5">
    <w:abstractNumId w:val="10"/>
  </w:num>
  <w:num w:numId="6">
    <w:abstractNumId w:val="16"/>
  </w:num>
  <w:num w:numId="7">
    <w:abstractNumId w:val="7"/>
  </w:num>
  <w:num w:numId="8">
    <w:abstractNumId w:val="39"/>
  </w:num>
  <w:num w:numId="9">
    <w:abstractNumId w:val="45"/>
  </w:num>
  <w:num w:numId="10">
    <w:abstractNumId w:val="4"/>
  </w:num>
  <w:num w:numId="11">
    <w:abstractNumId w:val="30"/>
  </w:num>
  <w:num w:numId="12">
    <w:abstractNumId w:val="26"/>
  </w:num>
  <w:num w:numId="13">
    <w:abstractNumId w:val="38"/>
  </w:num>
  <w:num w:numId="14">
    <w:abstractNumId w:val="8"/>
  </w:num>
  <w:num w:numId="15">
    <w:abstractNumId w:val="21"/>
  </w:num>
  <w:num w:numId="16">
    <w:abstractNumId w:val="23"/>
  </w:num>
  <w:num w:numId="17">
    <w:abstractNumId w:val="17"/>
  </w:num>
  <w:num w:numId="18">
    <w:abstractNumId w:val="27"/>
  </w:num>
  <w:num w:numId="19">
    <w:abstractNumId w:val="22"/>
  </w:num>
  <w:num w:numId="20">
    <w:abstractNumId w:val="24"/>
  </w:num>
  <w:num w:numId="21">
    <w:abstractNumId w:val="15"/>
  </w:num>
  <w:num w:numId="22">
    <w:abstractNumId w:val="6"/>
  </w:num>
  <w:num w:numId="23">
    <w:abstractNumId w:val="44"/>
  </w:num>
  <w:num w:numId="24">
    <w:abstractNumId w:val="28"/>
  </w:num>
  <w:num w:numId="25">
    <w:abstractNumId w:val="3"/>
  </w:num>
  <w:num w:numId="26">
    <w:abstractNumId w:val="33"/>
  </w:num>
  <w:num w:numId="27">
    <w:abstractNumId w:val="43"/>
  </w:num>
  <w:num w:numId="28">
    <w:abstractNumId w:val="25"/>
  </w:num>
  <w:num w:numId="29">
    <w:abstractNumId w:val="1"/>
  </w:num>
  <w:num w:numId="30">
    <w:abstractNumId w:val="31"/>
  </w:num>
  <w:num w:numId="31">
    <w:abstractNumId w:val="11"/>
  </w:num>
  <w:num w:numId="32">
    <w:abstractNumId w:val="18"/>
  </w:num>
  <w:num w:numId="33">
    <w:abstractNumId w:val="32"/>
  </w:num>
  <w:num w:numId="34">
    <w:abstractNumId w:val="41"/>
  </w:num>
  <w:num w:numId="35">
    <w:abstractNumId w:val="13"/>
  </w:num>
  <w:num w:numId="36">
    <w:abstractNumId w:val="5"/>
  </w:num>
  <w:num w:numId="37">
    <w:abstractNumId w:val="40"/>
  </w:num>
  <w:num w:numId="38">
    <w:abstractNumId w:val="0"/>
  </w:num>
  <w:num w:numId="39">
    <w:abstractNumId w:val="36"/>
  </w:num>
  <w:num w:numId="40">
    <w:abstractNumId w:val="12"/>
  </w:num>
  <w:num w:numId="41">
    <w:abstractNumId w:val="42"/>
  </w:num>
  <w:num w:numId="42">
    <w:abstractNumId w:val="37"/>
  </w:num>
  <w:num w:numId="43">
    <w:abstractNumId w:val="34"/>
  </w:num>
  <w:num w:numId="44">
    <w:abstractNumId w:val="35"/>
  </w:num>
  <w:num w:numId="45">
    <w:abstractNumId w:val="46"/>
  </w:num>
  <w:num w:numId="46">
    <w:abstractNumId w:val="14"/>
  </w:num>
  <w:num w:numId="47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41DB9"/>
    <w:rsid w:val="00051861"/>
    <w:rsid w:val="0005642D"/>
    <w:rsid w:val="000A3245"/>
    <w:rsid w:val="000D5E22"/>
    <w:rsid w:val="000F4CEA"/>
    <w:rsid w:val="0010181C"/>
    <w:rsid w:val="00101C92"/>
    <w:rsid w:val="00146C5B"/>
    <w:rsid w:val="00165813"/>
    <w:rsid w:val="00175286"/>
    <w:rsid w:val="00217AF8"/>
    <w:rsid w:val="002665A2"/>
    <w:rsid w:val="00267981"/>
    <w:rsid w:val="00270964"/>
    <w:rsid w:val="00270BF3"/>
    <w:rsid w:val="002D34E6"/>
    <w:rsid w:val="002D689B"/>
    <w:rsid w:val="002E64E2"/>
    <w:rsid w:val="003163DE"/>
    <w:rsid w:val="00333B88"/>
    <w:rsid w:val="00345690"/>
    <w:rsid w:val="00362CC4"/>
    <w:rsid w:val="00381681"/>
    <w:rsid w:val="00401262"/>
    <w:rsid w:val="00406F26"/>
    <w:rsid w:val="00430F32"/>
    <w:rsid w:val="00431943"/>
    <w:rsid w:val="00447EEB"/>
    <w:rsid w:val="00471D20"/>
    <w:rsid w:val="00481455"/>
    <w:rsid w:val="00495F2F"/>
    <w:rsid w:val="004A2B20"/>
    <w:rsid w:val="004A7B9C"/>
    <w:rsid w:val="004B61AA"/>
    <w:rsid w:val="004F70EE"/>
    <w:rsid w:val="004F7EB8"/>
    <w:rsid w:val="00515136"/>
    <w:rsid w:val="0052701F"/>
    <w:rsid w:val="00531A2F"/>
    <w:rsid w:val="00535D17"/>
    <w:rsid w:val="00546602"/>
    <w:rsid w:val="005543F1"/>
    <w:rsid w:val="00614EC0"/>
    <w:rsid w:val="00615007"/>
    <w:rsid w:val="00636797"/>
    <w:rsid w:val="0064302E"/>
    <w:rsid w:val="006611C3"/>
    <w:rsid w:val="006626B4"/>
    <w:rsid w:val="006F0AAB"/>
    <w:rsid w:val="00700622"/>
    <w:rsid w:val="007101B2"/>
    <w:rsid w:val="00762B5D"/>
    <w:rsid w:val="007952BE"/>
    <w:rsid w:val="007C1511"/>
    <w:rsid w:val="007F1F90"/>
    <w:rsid w:val="00802E66"/>
    <w:rsid w:val="00805317"/>
    <w:rsid w:val="00837FE9"/>
    <w:rsid w:val="00872020"/>
    <w:rsid w:val="0088476A"/>
    <w:rsid w:val="00884BF6"/>
    <w:rsid w:val="00894BFC"/>
    <w:rsid w:val="008A7E7B"/>
    <w:rsid w:val="008B0EAF"/>
    <w:rsid w:val="008D0496"/>
    <w:rsid w:val="008D32BD"/>
    <w:rsid w:val="008E71FC"/>
    <w:rsid w:val="008F0D27"/>
    <w:rsid w:val="009158CE"/>
    <w:rsid w:val="0093397C"/>
    <w:rsid w:val="0096080F"/>
    <w:rsid w:val="00974454"/>
    <w:rsid w:val="009A38BF"/>
    <w:rsid w:val="00A173E5"/>
    <w:rsid w:val="00A3467D"/>
    <w:rsid w:val="00A37A2F"/>
    <w:rsid w:val="00A46F65"/>
    <w:rsid w:val="00A63D42"/>
    <w:rsid w:val="00A71F68"/>
    <w:rsid w:val="00A86241"/>
    <w:rsid w:val="00AB71FC"/>
    <w:rsid w:val="00AD3634"/>
    <w:rsid w:val="00AF38A2"/>
    <w:rsid w:val="00B03363"/>
    <w:rsid w:val="00B22C21"/>
    <w:rsid w:val="00B46F33"/>
    <w:rsid w:val="00B80A96"/>
    <w:rsid w:val="00BB2689"/>
    <w:rsid w:val="00BE4648"/>
    <w:rsid w:val="00C3000B"/>
    <w:rsid w:val="00C43269"/>
    <w:rsid w:val="00C57648"/>
    <w:rsid w:val="00CD3250"/>
    <w:rsid w:val="00CD6E88"/>
    <w:rsid w:val="00D11F3F"/>
    <w:rsid w:val="00DD5157"/>
    <w:rsid w:val="00DD7AD7"/>
    <w:rsid w:val="00DF14B7"/>
    <w:rsid w:val="00DF200E"/>
    <w:rsid w:val="00E10C0F"/>
    <w:rsid w:val="00E138DF"/>
    <w:rsid w:val="00E22C6A"/>
    <w:rsid w:val="00E33C3C"/>
    <w:rsid w:val="00E35B2C"/>
    <w:rsid w:val="00E51E0A"/>
    <w:rsid w:val="00EE495E"/>
    <w:rsid w:val="00F30AB3"/>
    <w:rsid w:val="00F44327"/>
    <w:rsid w:val="00F6173F"/>
    <w:rsid w:val="00F62DF9"/>
    <w:rsid w:val="00F75FB8"/>
    <w:rsid w:val="00F96C4E"/>
    <w:rsid w:val="00FA4AB9"/>
    <w:rsid w:val="00FA5F5A"/>
    <w:rsid w:val="00FF44AE"/>
    <w:rsid w:val="34CCC835"/>
    <w:rsid w:val="60EA3FE2"/>
    <w:rsid w:val="7AC6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CDA2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rsid w:val="00041DB9"/>
    <w:pPr>
      <w:ind w:left="720"/>
      <w:contextualSpacing/>
    </w:p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</w:style>
  <w:style w:type="paragraph" w:styleId="a8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</w:style>
  <w:style w:type="paragraph" w:styleId="aa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Абзац списка Знак"/>
    <w:aliases w:val="Bullet 1 Знак,Use Case List Paragraph Знак"/>
    <w:link w:val="a4"/>
    <w:uiPriority w:val="34"/>
    <w:locked/>
    <w:rsid w:val="00E10C0F"/>
  </w:style>
  <w:style w:type="table" w:customStyle="1" w:styleId="11">
    <w:name w:val="Сетка таблицы1"/>
    <w:basedOn w:val="a1"/>
    <w:next w:val="a3"/>
    <w:uiPriority w:val="39"/>
    <w:rsid w:val="00805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beb12fa4e79d455f" Type="http://schemas.microsoft.com/office/2019/09/relationships/intelligence" Target="intelligenc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D1536-031D-47AF-B3B3-DDC68353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27</cp:revision>
  <cp:lastPrinted>2024-08-28T11:58:00Z</cp:lastPrinted>
  <dcterms:created xsi:type="dcterms:W3CDTF">2021-08-11T06:02:00Z</dcterms:created>
  <dcterms:modified xsi:type="dcterms:W3CDTF">2024-12-02T09:41:00Z</dcterms:modified>
</cp:coreProperties>
</file>