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62DBD" w14:textId="40985B5B" w:rsidR="00041DB9" w:rsidRPr="000B6818" w:rsidRDefault="00041DB9" w:rsidP="000B681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6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квалификации и уровня квалификации:</w:t>
      </w:r>
    </w:p>
    <w:p w14:paraId="7AF2CE2A" w14:textId="77777777" w:rsidR="00041DB9" w:rsidRPr="00300653" w:rsidRDefault="00041DB9" w:rsidP="000B6818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B6857"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Оператор поэтажного эскалатора (пассажирского конвейера)</w:t>
      </w:r>
      <w:r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6BA1F0D1" w14:textId="77777777" w:rsidR="00041DB9" w:rsidRPr="00300653" w:rsidRDefault="00041DB9" w:rsidP="000B6818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Уровень квалификации – </w:t>
      </w:r>
      <w:r w:rsidR="00BF3B2E"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14:paraId="6537F28F" w14:textId="469B455F" w:rsidR="00636797" w:rsidRPr="000B6818" w:rsidRDefault="00041DB9" w:rsidP="000B6818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Номер квалификации: </w:t>
      </w:r>
      <w:r w:rsidR="009167CA" w:rsidRPr="00300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40.21200.03</w:t>
      </w:r>
    </w:p>
    <w:p w14:paraId="5EA71F56" w14:textId="77777777" w:rsidR="00041DB9" w:rsidRPr="00300653" w:rsidRDefault="00041DB9" w:rsidP="000B6818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Профессиональный стандарт:</w:t>
      </w:r>
    </w:p>
    <w:p w14:paraId="48ACBC25" w14:textId="242D7D79" w:rsidR="009167CA" w:rsidRPr="00300653" w:rsidRDefault="25839FDC" w:rsidP="000B6818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hyperlink r:id="rId8" w:tgtFrame="_blank" w:history="1">
        <w:r w:rsidR="009167CA" w:rsidRPr="00300653">
          <w:rPr>
            <w:rStyle w:val="ad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Лифтер - оператор по обслуживанию лифтов и платформ подъемных</w:t>
        </w:r>
      </w:hyperlink>
      <w:r w:rsidR="009167CA"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РФ от 31 марта 2021 г.  № 198н. Номер в реестре п</w:t>
      </w:r>
      <w:r w:rsidR="009167CA"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рофессиональных стандартов 1442, Зарегистрировано в Министерстве юстиции</w:t>
      </w:r>
    </w:p>
    <w:p w14:paraId="1C5EBFC4" w14:textId="4DC129F9" w:rsidR="00041DB9" w:rsidRPr="00300653" w:rsidRDefault="009167CA" w:rsidP="000B6818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 30 апреля 2021 года, регистрационный N 63340</w:t>
      </w:r>
    </w:p>
    <w:p w14:paraId="51DF27DA" w14:textId="3B294630" w:rsidR="00A63B73" w:rsidRPr="00300653" w:rsidRDefault="25839FDC" w:rsidP="000B6818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 профессиональной деятельности: </w:t>
      </w:r>
      <w:r w:rsidRPr="003006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Обслуживание лифтов, подъемных платформ для инвалидов, пассажирских конвейеров (движущихся пешеходных дорожек), эскалаторов</w:t>
      </w:r>
    </w:p>
    <w:p w14:paraId="7E6B16EB" w14:textId="2DC2144E" w:rsidR="00300653" w:rsidRPr="00751D29" w:rsidRDefault="00EE495E" w:rsidP="00751D2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Теоретическая часть профессионального экзамена.</w:t>
      </w:r>
    </w:p>
    <w:p w14:paraId="11A33514" w14:textId="4E202117" w:rsidR="06854E7F" w:rsidRPr="00300653" w:rsidRDefault="06854E7F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3006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Дать определение «Эскалатор»</w:t>
      </w:r>
      <w:r w:rsidR="00724742" w:rsidRPr="003006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согласно ГОСТ 33966.1 - 2020</w:t>
      </w:r>
      <w:r w:rsidRPr="003006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? </w:t>
      </w:r>
    </w:p>
    <w:p w14:paraId="2CD4BB6F" w14:textId="4C36D8C9" w:rsidR="06854E7F" w:rsidRPr="00300653" w:rsidRDefault="06854E7F" w:rsidP="009D2C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Наклонная. непрерывно движущаяся лестница с электромеханическим приводом для подъема и (или) спуска пассажиров, у которой несущая поверхность ступеней остается горизонтальной;</w:t>
      </w:r>
    </w:p>
    <w:p w14:paraId="5EE77871" w14:textId="6581C920" w:rsidR="06854E7F" w:rsidRPr="00300653" w:rsidRDefault="06854E7F" w:rsidP="009D2C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Подъемно-транспортное устройство с замкнутым контуром лестничного полотна для транспортирования людей с одного уровня на другой, с углом наклона 40-45 град;</w:t>
      </w:r>
    </w:p>
    <w:p w14:paraId="0874B538" w14:textId="7B9BF882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Подъемно - транспортное устройство, предназначенное для перемещения людей и (или) грузов с одного уровня на другой в кабине, движущейся по жестким направляющим, у которых угол н</w:t>
      </w:r>
      <w:r w:rsidR="004D195E"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аклона к вертикали не более 15°;</w:t>
      </w:r>
    </w:p>
    <w:p w14:paraId="42E74C2D" w14:textId="7EBF4AAD" w:rsidR="00556044" w:rsidRPr="00751D29" w:rsidRDefault="00556044" w:rsidP="009D2C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 Подъемно-транспортная машина, представляющая собой наклонную непрерывно движущуюся лестницу с электромеханическим приводом для подъема или спуска пассажиров, у которой несущая поверхность ступеней остается горизонтальной.</w:t>
      </w:r>
    </w:p>
    <w:p w14:paraId="21F67A47" w14:textId="2ECC64C4" w:rsidR="06854E7F" w:rsidRPr="00751D29" w:rsidRDefault="004D195E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ГОСТ 33966.1 – 2020 </w:t>
      </w:r>
      <w:r w:rsidR="00724742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п. 3.1.1</w:t>
      </w: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6D5B2323" w14:textId="77777777" w:rsidR="00300653" w:rsidRPr="00751D29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2BEE75CC" w14:textId="5837183D" w:rsidR="06854E7F" w:rsidRPr="00751D29" w:rsidRDefault="06854E7F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Как осуществляется экстренная остановка эскалатора (пассажирс</w:t>
      </w:r>
      <w:r w:rsidR="00724742"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кого конвейера) согласно ГОСТ 33966.1 </w:t>
      </w:r>
      <w:r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r w:rsidR="00724742"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2020</w:t>
      </w:r>
      <w:r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?</w:t>
      </w:r>
    </w:p>
    <w:p w14:paraId="63C96DEA" w14:textId="322893C5" w:rsidR="00C47617" w:rsidRPr="00751D29" w:rsidRDefault="00C47617" w:rsidP="00C476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6854E7F"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Экстренная остановка может быть осуществлена при отключении вводного устройства;</w:t>
      </w: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2919B1B" w14:textId="09D4FC56" w:rsidR="00C47617" w:rsidRPr="00751D29" w:rsidRDefault="00C47617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Экстренная остановка может быть осуществлена при приведении одного из выключателей «СТОП»;</w:t>
      </w:r>
    </w:p>
    <w:p w14:paraId="34C0CA36" w14:textId="6C0FB387" w:rsidR="00C47617" w:rsidRPr="00751D29" w:rsidRDefault="00C47617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6854E7F"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Экстренная остановка может быть осуществлена при вызове аварийно-технической службы.</w:t>
      </w: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B91250" w14:textId="3B5EE804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</w:t>
      </w:r>
      <w:r w:rsidR="00556044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33966.1 </w:t>
      </w: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 2</w:t>
      </w:r>
      <w:r w:rsidR="00C47617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02</w:t>
      </w: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0 п. 5.12.6.5</w:t>
      </w:r>
      <w:r w:rsidR="00FA665A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66DC3B71" w14:textId="77777777" w:rsidR="00300653" w:rsidRPr="00751D29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A2F41B" w14:textId="700C3CCA" w:rsidR="06854E7F" w:rsidRPr="00751D29" w:rsidRDefault="06854E7F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Допускается ли наличие перепадов, выступов и впадин на поверхности полотна ленты?</w:t>
      </w:r>
    </w:p>
    <w:p w14:paraId="4F415645" w14:textId="678AEADF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Да;</w:t>
      </w:r>
    </w:p>
    <w:p w14:paraId="792E2A8D" w14:textId="4032ECC7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Нет.</w:t>
      </w:r>
    </w:p>
    <w:p w14:paraId="36AB1FDF" w14:textId="526853F3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</w:t>
      </w:r>
      <w:r w:rsidR="00643B2C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33966.1– 2020</w:t>
      </w: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п. 5.4.1.4</w:t>
      </w:r>
      <w:r w:rsidR="00DD04BA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48E1285F" w14:textId="77777777" w:rsidR="00300653" w:rsidRPr="00751D29" w:rsidRDefault="00300653" w:rsidP="009D2C2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56EDA92" w14:textId="77777777" w:rsidR="002025AD" w:rsidRPr="00751D29" w:rsidRDefault="4A217D15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1D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Какая должна быть высота ступени у эскалаторов с углом наклона не более 30</w:t>
      </w:r>
      <w:r w:rsidRPr="00751D2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0</w:t>
      </w:r>
      <w:r w:rsidRPr="00751D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?</w:t>
      </w:r>
    </w:p>
    <w:p w14:paraId="7F07118E" w14:textId="3D4893AE" w:rsidR="002025AD" w:rsidRPr="00751D29" w:rsidRDefault="06854E7F" w:rsidP="009D2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hAnsi="Times New Roman" w:cs="Times New Roman"/>
          <w:color w:val="000000" w:themeColor="text1"/>
          <w:sz w:val="24"/>
          <w:szCs w:val="24"/>
        </w:rPr>
        <w:t>1) Не менее 0,30;</w:t>
      </w:r>
    </w:p>
    <w:p w14:paraId="6F4A7C5A" w14:textId="15A5EFFA" w:rsidR="002025AD" w:rsidRPr="00751D29" w:rsidRDefault="06854E7F" w:rsidP="009D2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hAnsi="Times New Roman" w:cs="Times New Roman"/>
          <w:color w:val="000000" w:themeColor="text1"/>
          <w:sz w:val="24"/>
          <w:szCs w:val="24"/>
        </w:rPr>
        <w:t>2) Не более 0,205;</w:t>
      </w:r>
    </w:p>
    <w:p w14:paraId="16B3B0F9" w14:textId="77777777" w:rsidR="002025AD" w:rsidRPr="00751D29" w:rsidRDefault="06854E7F" w:rsidP="009D2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hAnsi="Times New Roman" w:cs="Times New Roman"/>
          <w:color w:val="000000" w:themeColor="text1"/>
          <w:sz w:val="24"/>
          <w:szCs w:val="24"/>
        </w:rPr>
        <w:t>3) Не нормируется.</w:t>
      </w:r>
    </w:p>
    <w:p w14:paraId="1F2DF0E5" w14:textId="1C367F46" w:rsidR="06854E7F" w:rsidRPr="00300653" w:rsidRDefault="00414793" w:rsidP="009D2C2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33966.1 – 2020</w:t>
      </w:r>
      <w:r w:rsidR="06854E7F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п. 5.4.2.2</w:t>
      </w:r>
      <w:r w:rsidR="000501E3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7B10081E" w14:textId="77777777" w:rsidR="00300653" w:rsidRPr="00300653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D678296" w14:textId="4FF88156" w:rsidR="005E5C94" w:rsidRPr="00300653" w:rsidRDefault="4A217D15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Эксплуатация в режиме ожидания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: режим, при котором эскалатор или пассажирский конвейер останавливается или замедляет движение при ___________ пассажиров и автоматически запускается или ускоряется до номинальной</w:t>
      </w:r>
      <w:r w:rsidR="0033010F"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скорости при подходе пассажира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28204C" w14:textId="1A73D896" w:rsidR="06854E7F" w:rsidRPr="00300653" w:rsidRDefault="006861AE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006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33966.1-2020</w:t>
      </w:r>
      <w:r w:rsidR="06854E7F" w:rsidRPr="003006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п. 3.1.12</w:t>
      </w:r>
    </w:p>
    <w:p w14:paraId="31146D19" w14:textId="77777777" w:rsidR="00300653" w:rsidRPr="00300653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BD8CFBF" w14:textId="77777777" w:rsidR="00300653" w:rsidRPr="00300653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A6596A6" w14:textId="395FDD85" w:rsidR="06854E7F" w:rsidRPr="00300653" w:rsidRDefault="00805D7C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Информирование ________________ </w:t>
      </w:r>
      <w:r w:rsidRPr="003006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 обнаружении неисправностей эскалатора (пассажирского конвейера) и о возникновении нештатных ситуаций</w:t>
      </w:r>
      <w:r w:rsidRPr="00300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3EB35D32" w14:textId="205E6F82" w:rsidR="004A257D" w:rsidRPr="00300653" w:rsidRDefault="004A257D" w:rsidP="004A25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006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Профессиональный стандарт «Лифтер-оператор по обслуживанию лифтов и платформ подъемных» Приказ Минтруда России от 31.03.2021 №198н </w:t>
      </w:r>
      <w:r w:rsidR="00805D7C" w:rsidRPr="0030065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27A6B286" w14:textId="77777777" w:rsidR="00300653" w:rsidRPr="00300653" w:rsidRDefault="00300653" w:rsidP="004A25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F9F503C" w14:textId="134AD87D" w:rsidR="00B81A01" w:rsidRPr="00300653" w:rsidRDefault="4A217D15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Помещения повышенной электрической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опасности имеют хотя бы один из следующих факторов: сырость с влажностью 75%; температура более 35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С; токопроводящая пыль; токопроводящие полы: возможность соприкосновения с металлоконструкцией и корпусом ____________ </w:t>
      </w:r>
    </w:p>
    <w:p w14:paraId="5568775E" w14:textId="61E881B3" w:rsidR="06854E7F" w:rsidRPr="00300653" w:rsidRDefault="06854E7F" w:rsidP="009D2C2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ПУЭЭП п. 1.1.13</w:t>
      </w:r>
      <w:r w:rsidR="00805D7C" w:rsidRPr="0030065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25A6FAD3" w14:textId="2428AB21" w:rsidR="06854E7F" w:rsidRPr="00300653" w:rsidRDefault="06854E7F" w:rsidP="009D2C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095F31" w14:textId="2572A5A6" w:rsidR="00B7324C" w:rsidRPr="00300653" w:rsidRDefault="0052022F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3298471F" wp14:editId="4A5D1220">
            <wp:simplePos x="0" y="0"/>
            <wp:positionH relativeFrom="margin">
              <wp:align>center</wp:align>
            </wp:positionH>
            <wp:positionV relativeFrom="paragraph">
              <wp:posOffset>1556385</wp:posOffset>
            </wp:positionV>
            <wp:extent cx="5940425" cy="2254250"/>
            <wp:effectExtent l="0" t="0" r="3175" b="0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4A217D15" w:rsidRPr="00300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Укажите номера позиций схемы пассажирского конвейера соответствующим названиям в таблице: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209"/>
        <w:gridCol w:w="3149"/>
        <w:gridCol w:w="1164"/>
      </w:tblGrid>
      <w:tr w:rsidR="00300653" w:rsidRPr="00300653" w14:paraId="6F31F228" w14:textId="77777777" w:rsidTr="00B7324C">
        <w:tc>
          <w:tcPr>
            <w:tcW w:w="3103" w:type="dxa"/>
            <w:vAlign w:val="center"/>
          </w:tcPr>
          <w:p w14:paraId="5C94A86B" w14:textId="77777777" w:rsidR="00B7324C" w:rsidRPr="00300653" w:rsidRDefault="00B7324C" w:rsidP="00EE424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детали</w:t>
            </w:r>
          </w:p>
        </w:tc>
        <w:tc>
          <w:tcPr>
            <w:tcW w:w="1209" w:type="dxa"/>
            <w:vAlign w:val="center"/>
          </w:tcPr>
          <w:p w14:paraId="1F71707A" w14:textId="63851B92" w:rsidR="00B7324C" w:rsidRPr="00300653" w:rsidRDefault="00B7324C" w:rsidP="00EE424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Позиция на схеме</w:t>
            </w:r>
          </w:p>
        </w:tc>
        <w:tc>
          <w:tcPr>
            <w:tcW w:w="3149" w:type="dxa"/>
            <w:vAlign w:val="center"/>
          </w:tcPr>
          <w:p w14:paraId="39BA006B" w14:textId="77777777" w:rsidR="00B7324C" w:rsidRPr="00300653" w:rsidRDefault="00B7324C" w:rsidP="00EE424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детали</w:t>
            </w:r>
          </w:p>
        </w:tc>
        <w:tc>
          <w:tcPr>
            <w:tcW w:w="1164" w:type="dxa"/>
            <w:vAlign w:val="center"/>
          </w:tcPr>
          <w:p w14:paraId="04454BB9" w14:textId="77777777" w:rsidR="00B7324C" w:rsidRPr="00300653" w:rsidRDefault="00B7324C" w:rsidP="00EE424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Позиция на схеме</w:t>
            </w:r>
          </w:p>
        </w:tc>
      </w:tr>
      <w:tr w:rsidR="00300653" w:rsidRPr="00300653" w14:paraId="6285C8BA" w14:textId="77777777" w:rsidTr="00B7324C">
        <w:tc>
          <w:tcPr>
            <w:tcW w:w="3103" w:type="dxa"/>
          </w:tcPr>
          <w:p w14:paraId="4DABD0E4" w14:textId="64562124" w:rsidR="00B7324C" w:rsidRPr="00300653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38328F9" w14:textId="4B044310" w:rsidR="00B7324C" w:rsidRPr="00300653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49" w:type="dxa"/>
          </w:tcPr>
          <w:p w14:paraId="2B251A2F" w14:textId="0B869849" w:rsidR="00B7324C" w:rsidRPr="00300653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</w:tcPr>
          <w:p w14:paraId="2E32D521" w14:textId="77777777" w:rsidR="00B7324C" w:rsidRPr="00300653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00653" w:rsidRPr="00300653" w14:paraId="19D400AF" w14:textId="77777777" w:rsidTr="00B7324C">
        <w:tc>
          <w:tcPr>
            <w:tcW w:w="3103" w:type="dxa"/>
          </w:tcPr>
          <w:p w14:paraId="20913AFC" w14:textId="57425BFC" w:rsidR="00B7324C" w:rsidRPr="00300653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F87031A" w14:textId="3568298D" w:rsidR="00B7324C" w:rsidRPr="00300653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49" w:type="dxa"/>
          </w:tcPr>
          <w:p w14:paraId="57CF55EC" w14:textId="458CEC68" w:rsidR="00B7324C" w:rsidRPr="00300653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</w:tcPr>
          <w:p w14:paraId="14648C29" w14:textId="77777777" w:rsidR="00B7324C" w:rsidRPr="00300653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00653" w:rsidRPr="00300653" w14:paraId="367982E9" w14:textId="77777777" w:rsidTr="00B7324C">
        <w:tc>
          <w:tcPr>
            <w:tcW w:w="3103" w:type="dxa"/>
          </w:tcPr>
          <w:p w14:paraId="7BA94446" w14:textId="27CFC0B1" w:rsidR="00B7324C" w:rsidRPr="00300653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4A90BE3" w14:textId="77777777" w:rsidR="00B7324C" w:rsidRPr="00300653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14:paraId="5068D54D" w14:textId="4A561AFC" w:rsidR="00B7324C" w:rsidRPr="00300653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5055DCC4" w14:textId="77777777" w:rsidR="00B7324C" w:rsidRPr="00300653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00653" w:rsidRPr="00751D29" w14:paraId="468AA780" w14:textId="77777777" w:rsidTr="00B7324C">
        <w:trPr>
          <w:trHeight w:val="314"/>
        </w:trPr>
        <w:tc>
          <w:tcPr>
            <w:tcW w:w="3103" w:type="dxa"/>
          </w:tcPr>
          <w:p w14:paraId="22A2580F" w14:textId="68202096" w:rsidR="00B7324C" w:rsidRPr="00751D29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AA1B773" w14:textId="77777777" w:rsidR="00B7324C" w:rsidRPr="00751D29" w:rsidRDefault="00B7324C" w:rsidP="009531B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1D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49" w:type="dxa"/>
            <w:tcBorders>
              <w:bottom w:val="nil"/>
              <w:right w:val="nil"/>
            </w:tcBorders>
          </w:tcPr>
          <w:p w14:paraId="1A965116" w14:textId="77777777" w:rsidR="00B7324C" w:rsidRPr="00751D29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7DF4E37C" w14:textId="77777777" w:rsidR="00B7324C" w:rsidRPr="00751D29" w:rsidRDefault="00B7324C" w:rsidP="009D2C2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3D36BEB" w14:textId="77777777" w:rsidR="00300653" w:rsidRPr="00751D29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063CAC27" w14:textId="6FE85913" w:rsidR="06854E7F" w:rsidRPr="00751D29" w:rsidRDefault="4A217D15" w:rsidP="004D7E6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Должен ли оператор отключить эскалатор/пассажирский конвейер при несоответствии зазоров и размеров по лестничному полотну требованиям изготовителя?</w:t>
      </w:r>
    </w:p>
    <w:p w14:paraId="4A27F3C0" w14:textId="72CFB6A9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Да;</w:t>
      </w:r>
    </w:p>
    <w:p w14:paraId="54DAE7A2" w14:textId="2CADE7C4" w:rsidR="06854E7F" w:rsidRPr="00751D29" w:rsidRDefault="06854E7F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Нет.</w:t>
      </w:r>
    </w:p>
    <w:p w14:paraId="6FE66C26" w14:textId="40F64646" w:rsidR="06854E7F" w:rsidRPr="00751D29" w:rsidRDefault="00B97459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Постановление правительства РФ от 20.10.2023 № 1744 </w:t>
      </w:r>
      <w:r w:rsidR="06854E7F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приложение (1)</w:t>
      </w:r>
      <w:r w:rsidR="000C73B6" w:rsidRPr="00751D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40DFF4EE" w14:textId="77777777" w:rsidR="00300653" w:rsidRPr="00751D29" w:rsidRDefault="00300653" w:rsidP="009D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144960" w14:textId="77777777" w:rsidR="00F0590B" w:rsidRPr="00751D29" w:rsidRDefault="00F0590B" w:rsidP="005C56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B60E0" w14:textId="42181717" w:rsidR="007B142C" w:rsidRPr="00751D29" w:rsidRDefault="000B6818" w:rsidP="000B68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1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10. </w:t>
      </w:r>
      <w:r w:rsidR="007B142C" w:rsidRPr="00751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Какой предупреждающей надписью или указателем должны быть снабжены эскалатор или пассажирский конвейер во время технического обслуживания, ремонта, контроля?</w:t>
      </w:r>
    </w:p>
    <w:p w14:paraId="41D01EC8" w14:textId="77777777" w:rsidR="007B142C" w:rsidRPr="00751D29" w:rsidRDefault="007B142C" w:rsidP="007B14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«Проход закрыт»;</w:t>
      </w:r>
    </w:p>
    <w:p w14:paraId="6839C6D8" w14:textId="77777777" w:rsidR="007B142C" w:rsidRPr="00751D29" w:rsidRDefault="007B142C" w:rsidP="007B14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«Входа нет»</w:t>
      </w:r>
    </w:p>
    <w:p w14:paraId="0B8E2915" w14:textId="77777777" w:rsidR="007B142C" w:rsidRPr="00751D29" w:rsidRDefault="007B142C" w:rsidP="007B14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751D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Все выше перечисленное.</w:t>
      </w:r>
    </w:p>
    <w:p w14:paraId="67CAD195" w14:textId="77777777" w:rsidR="007B142C" w:rsidRPr="00300653" w:rsidRDefault="007B142C" w:rsidP="007B14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751D2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ГОСТ 33966.1-2020 «</w:t>
      </w:r>
      <w:r w:rsidRPr="00751D29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ЭСКАЛАТОРЫ</w:t>
      </w:r>
      <w:r w:rsidRPr="0030065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И ПАССАЖИРСКИЕ КОНВЕЙЕРЫ. Часть 1.</w:t>
      </w:r>
    </w:p>
    <w:p w14:paraId="01077CCC" w14:textId="6AD741DA" w:rsidR="007B142C" w:rsidRPr="00300653" w:rsidRDefault="007B142C" w:rsidP="007B14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0065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Требования безопасности к устройству  и установке» от 01.06.</w:t>
      </w:r>
      <w:r w:rsidRPr="0030065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2022, п.</w:t>
      </w:r>
      <w:r w:rsidRPr="003006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7.3.1.4</w:t>
      </w:r>
    </w:p>
    <w:p w14:paraId="71BC82C1" w14:textId="77777777" w:rsidR="007B142C" w:rsidRPr="00300653" w:rsidRDefault="007B142C" w:rsidP="007B14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5BA0934" w14:textId="47D2D6A0" w:rsidR="005E2715" w:rsidRPr="000B6818" w:rsidRDefault="005E2715" w:rsidP="000B6818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B68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Варианты заданий для практической части профессионального экзамена</w:t>
      </w:r>
      <w:r w:rsidRPr="000B68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3C361AD8" w14:textId="77777777" w:rsidR="005E2715" w:rsidRPr="00300653" w:rsidRDefault="005E2715" w:rsidP="009F30F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9727AC" w14:textId="62256BE9" w:rsidR="25839FDC" w:rsidRPr="00300653" w:rsidRDefault="25839FDC" w:rsidP="06854E7F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00300653" w:rsidRPr="00300653" w14:paraId="07A72440" w14:textId="77777777" w:rsidTr="06854E7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63E5B" w14:textId="3185D9DF" w:rsidR="06854E7F" w:rsidRPr="00300653" w:rsidRDefault="06854E7F" w:rsidP="06854E7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D2D5D" w14:textId="7AA304C0" w:rsidR="06854E7F" w:rsidRPr="00300653" w:rsidRDefault="06854E7F" w:rsidP="06854E7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5C4A6895" w14:textId="5EF304D9" w:rsidR="06854E7F" w:rsidRPr="00300653" w:rsidRDefault="06854E7F" w:rsidP="06854E7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00653" w:rsidRPr="00300653" w14:paraId="2589F796" w14:textId="77777777" w:rsidTr="06854E7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FA7A" w14:textId="13F47DB2" w:rsidR="06854E7F" w:rsidRPr="00300653" w:rsidRDefault="06854E7F" w:rsidP="06854E7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073AB" w14:textId="1584EA19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28426117" w14:textId="7DEEEA11" w:rsidR="06854E7F" w:rsidRPr="00300653" w:rsidRDefault="06854E7F" w:rsidP="06854E7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С/01.2 Наблюдение за перемещением пассажиров, находящихся на эскалаторе</w:t>
            </w:r>
          </w:p>
          <w:p w14:paraId="358CF7DD" w14:textId="639C4953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(пассажирском конвейере)</w:t>
            </w:r>
          </w:p>
          <w:p w14:paraId="238A5740" w14:textId="3B3B44DE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2045E46C" w14:textId="74E5970D" w:rsidR="06854E7F" w:rsidRPr="00300653" w:rsidRDefault="06854E7F" w:rsidP="06854E7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Изучение служебной документации и записей предыдущей смены об имевшихся замечаниях по работе эскалатора</w:t>
            </w:r>
          </w:p>
          <w:p w14:paraId="55A53A4A" w14:textId="11E39573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5EDAE4BE" w14:textId="74E5970D" w:rsidR="06854E7F" w:rsidRPr="00300653" w:rsidRDefault="06854E7F" w:rsidP="00B35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Изучение служебной документации и записей предыдущей смены об имевшихся замечаниях по работе эскалатора</w:t>
            </w:r>
          </w:p>
          <w:p w14:paraId="57CF361C" w14:textId="71C72788" w:rsidR="06854E7F" w:rsidRPr="00300653" w:rsidRDefault="06854E7F" w:rsidP="06854E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1C2BE82F" w14:textId="369F1807" w:rsidR="06854E7F" w:rsidRPr="00300653" w:rsidRDefault="06854E7F" w:rsidP="06854E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Провести прием смены</w:t>
            </w:r>
          </w:p>
          <w:p w14:paraId="7C0EEA3F" w14:textId="5E130F78" w:rsidR="06854E7F" w:rsidRPr="00300653" w:rsidRDefault="06854E7F" w:rsidP="06854E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4A08A866" w14:textId="38DC79D8" w:rsidR="06854E7F" w:rsidRPr="00300653" w:rsidRDefault="06854E7F" w:rsidP="06854E7F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Произвести передачу смены.</w:t>
            </w:r>
          </w:p>
        </w:tc>
      </w:tr>
      <w:tr w:rsidR="00300653" w:rsidRPr="00300653" w14:paraId="36A8E15B" w14:textId="77777777" w:rsidTr="06854E7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98AFD" w14:textId="6ABA6F76" w:rsidR="06854E7F" w:rsidRPr="00300653" w:rsidRDefault="000B6818" w:rsidP="06854E7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5E85" w14:textId="6A229226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7BC9B7C4" w14:textId="0EF3AFFF" w:rsidR="06854E7F" w:rsidRPr="00300653" w:rsidRDefault="06854E7F" w:rsidP="06854E7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С/02.3 Принятие мер при обнаружении неисправностей эскалатора</w:t>
            </w:r>
          </w:p>
          <w:p w14:paraId="0218FF9F" w14:textId="7AB73056" w:rsidR="06854E7F" w:rsidRPr="00300653" w:rsidRDefault="06854E7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(пассажирского конвейера) и возникновении нештатной ситуации в</w:t>
            </w:r>
          </w:p>
          <w:p w14:paraId="0811DF8D" w14:textId="35AEC76F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процессе эксплуатации</w:t>
            </w:r>
          </w:p>
          <w:p w14:paraId="6238336E" w14:textId="730D35B3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4E395AF5" w14:textId="2A4B6AF1" w:rsidR="06854E7F" w:rsidRPr="00300653" w:rsidRDefault="06854E7F" w:rsidP="06854E7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Отключение эскалатора при выявлении неисправностей, влияющих на безопасную эксплуатацию эскалатора (пассажирского конвейера)</w:t>
            </w:r>
          </w:p>
          <w:p w14:paraId="5AD11FBA" w14:textId="2C72FB71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2AD6589F" w14:textId="6D088E21" w:rsidR="06854E7F" w:rsidRPr="00300653" w:rsidRDefault="06854E7F" w:rsidP="00B35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Отключить эскалатор при выявлении неисправностей, влияющих на безопасную эксплуатацию эскалатора (пассажирского конвейера)</w:t>
            </w:r>
          </w:p>
          <w:p w14:paraId="139794E8" w14:textId="25585783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02A05E98" w14:textId="3783C4E9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Действия оператора во время несчастного случая</w:t>
            </w:r>
          </w:p>
          <w:p w14:paraId="6AABC7AD" w14:textId="353076CB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37C7BD17" w14:textId="60480594" w:rsidR="06854E7F" w:rsidRPr="00300653" w:rsidRDefault="06854E7F" w:rsidP="06854E7F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средств индивидуальной защиты.</w:t>
            </w:r>
          </w:p>
          <w:p w14:paraId="235ACB66" w14:textId="03C7BB52" w:rsidR="06854E7F" w:rsidRPr="00300653" w:rsidRDefault="06854E7F" w:rsidP="06854E7F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5CB3FD87" w14:textId="16EE76A9" w:rsidR="06854E7F" w:rsidRPr="00300653" w:rsidRDefault="06854E7F" w:rsidP="06854E7F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Оказать первую медицинскую помощь пострадавшему. Падение с высоты.</w:t>
            </w:r>
          </w:p>
        </w:tc>
      </w:tr>
      <w:tr w:rsidR="00300653" w:rsidRPr="00300653" w14:paraId="4DEAE478" w14:textId="77777777" w:rsidTr="06854E7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DF62A" w14:textId="41A07F73" w:rsidR="06854E7F" w:rsidRPr="00300653" w:rsidRDefault="000B6818" w:rsidP="06854E7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E6E6" w14:textId="11F67DC8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388508D3" w14:textId="0EF3AFFF" w:rsidR="06854E7F" w:rsidRPr="00300653" w:rsidRDefault="06854E7F" w:rsidP="06854E7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С/02.3 Принятие мер при обнаружении неисправностей эскалатора</w:t>
            </w:r>
          </w:p>
          <w:p w14:paraId="4FC2B276" w14:textId="7AB73056" w:rsidR="06854E7F" w:rsidRPr="00300653" w:rsidRDefault="06854E7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(пассажирского конвейера) и возникновении нештатной ситуации в</w:t>
            </w:r>
          </w:p>
          <w:p w14:paraId="648D1103" w14:textId="7D647020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процессе эксплуатации</w:t>
            </w:r>
          </w:p>
          <w:p w14:paraId="53D295F4" w14:textId="1A222328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4B88B187" w14:textId="7DF8767A" w:rsidR="06854E7F" w:rsidRPr="00300653" w:rsidRDefault="06854E7F" w:rsidP="06854E7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Информирование соответствующих лиц (служб) об обнаружении неисправностей эскалатора (пассажирского конвейера) и о возникновении нештатных ситуаций</w:t>
            </w:r>
          </w:p>
          <w:p w14:paraId="5A0264B4" w14:textId="0D0518EE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2CC616A2" w14:textId="5489E41F" w:rsidR="06854E7F" w:rsidRPr="00300653" w:rsidRDefault="06854E7F" w:rsidP="06854E7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Проинформировать соответствующие лица (службы) об обнаружении неисправностей эскалатора (пассажирского конвейера) и о возникновении нештатных ситуаций</w:t>
            </w:r>
          </w:p>
        </w:tc>
      </w:tr>
    </w:tbl>
    <w:p w14:paraId="281724FA" w14:textId="77777777" w:rsidR="005E2715" w:rsidRPr="00300653" w:rsidRDefault="005E2715" w:rsidP="005E27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9FD8FB4" w14:textId="77777777" w:rsidR="000B6818" w:rsidRDefault="000B6818" w:rsidP="000B6818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CDE017" w14:textId="77777777" w:rsidR="00EB66E3" w:rsidRDefault="00EB66E3" w:rsidP="000B6818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1AA36E" w14:textId="77777777" w:rsidR="00EB66E3" w:rsidRDefault="00EB66E3" w:rsidP="000B6818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FC7AF7" w14:textId="77777777" w:rsidR="00EB66E3" w:rsidRDefault="00EB66E3" w:rsidP="000B6818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4B797A" w14:textId="366AF9B2" w:rsidR="00EB66E3" w:rsidRPr="00EB66E3" w:rsidRDefault="00EB66E3" w:rsidP="00EB66E3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66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Перечень нормативных правовых и иных документов, использованных при подготов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ке комплекта оценочных средств </w:t>
      </w:r>
      <w:r w:rsidRPr="00EB66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F8013DC" w14:textId="77777777" w:rsidR="00EB66E3" w:rsidRPr="00300653" w:rsidRDefault="00EB66E3" w:rsidP="00EB66E3">
      <w:pPr>
        <w:pStyle w:val="a4"/>
        <w:numPr>
          <w:ilvl w:val="0"/>
          <w:numId w:val="3"/>
        </w:numPr>
        <w:spacing w:line="276" w:lineRule="auto"/>
        <w:ind w:left="426" w:hanging="30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ГОСТ Р 55968-2014 «Эскалаторы и пассажирские конвейеры. Повышение безопасности находящихся в эксплуатации эскалаторов и пассажирских конвейеров»;</w:t>
      </w:r>
    </w:p>
    <w:p w14:paraId="1F86D742" w14:textId="77777777" w:rsidR="00EB66E3" w:rsidRPr="00300653" w:rsidRDefault="00EB66E3" w:rsidP="00EB66E3">
      <w:pPr>
        <w:pStyle w:val="a4"/>
        <w:numPr>
          <w:ilvl w:val="0"/>
          <w:numId w:val="3"/>
        </w:numPr>
        <w:spacing w:line="276" w:lineRule="auto"/>
        <w:ind w:left="426" w:hanging="30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ГОСТ Р 54765-2011 «Эскалаторы и пассажирские конвейеры. Требования безопасности к устройству и установке»;</w:t>
      </w:r>
    </w:p>
    <w:p w14:paraId="12FCCE07" w14:textId="77777777" w:rsidR="00EB66E3" w:rsidRPr="00300653" w:rsidRDefault="00EB66E3" w:rsidP="00EB66E3">
      <w:pPr>
        <w:pStyle w:val="a4"/>
        <w:numPr>
          <w:ilvl w:val="0"/>
          <w:numId w:val="3"/>
        </w:numPr>
        <w:spacing w:line="276" w:lineRule="auto"/>
        <w:ind w:left="426" w:hanging="30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 Правительства РФ </w:t>
      </w:r>
      <w:r w:rsidRPr="003006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20 октября 2023 г. N 1744    «</w:t>
      </w: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Правила организации безопасного использования и содержания лифтов, подъемных  платформ для инвалидов, пассажирских конвейеров (движущихся пешеходных дорожек) и эскалаторов, за исключением эскалаторов в метрополитенах»;</w:t>
      </w:r>
    </w:p>
    <w:p w14:paraId="0778AE39" w14:textId="77777777" w:rsidR="00EB66E3" w:rsidRPr="00300653" w:rsidRDefault="00EB66E3" w:rsidP="00EB66E3">
      <w:pPr>
        <w:pStyle w:val="a4"/>
        <w:numPr>
          <w:ilvl w:val="0"/>
          <w:numId w:val="3"/>
        </w:numPr>
        <w:spacing w:line="276" w:lineRule="auto"/>
        <w:ind w:left="426" w:hanging="30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Профессиональный стандарт «Лифтер-оператор по обслуживанию лифтов и платформ подъемных», утв. приказом Министерства труда и социальной защиты Российской Федерации от 31 марта 2021 г. № 198н;</w:t>
      </w:r>
    </w:p>
    <w:p w14:paraId="3BC085B7" w14:textId="77777777" w:rsidR="00EB66E3" w:rsidRPr="00300653" w:rsidRDefault="00EB66E3" w:rsidP="00EB66E3">
      <w:pPr>
        <w:pStyle w:val="a4"/>
        <w:numPr>
          <w:ilvl w:val="0"/>
          <w:numId w:val="3"/>
        </w:numPr>
        <w:spacing w:after="0" w:line="240" w:lineRule="auto"/>
        <w:ind w:left="426" w:hanging="30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ПУЭЭП. Правила технической эксплуатации электроустановок потребителей (утв. Приказом Минэнерго России от 13.01.2003 г.);</w:t>
      </w:r>
    </w:p>
    <w:p w14:paraId="63D6A27B" w14:textId="77777777" w:rsidR="00EB66E3" w:rsidRPr="00300653" w:rsidRDefault="00EB66E3" w:rsidP="00EB66E3">
      <w:pPr>
        <w:pStyle w:val="a4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ФЗ «О независимой оценке квалификации» от 03.07.2016 № 238-ФЗ;</w:t>
      </w:r>
    </w:p>
    <w:p w14:paraId="3C244331" w14:textId="77777777" w:rsidR="00EB66E3" w:rsidRPr="00300653" w:rsidRDefault="00EB66E3" w:rsidP="00EB66E3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-    ГОСТ Р 55964-2022 01.01.2023 «Лифты. Общие требования безопасности при </w:t>
      </w:r>
    </w:p>
    <w:p w14:paraId="563287F7" w14:textId="77777777" w:rsidR="00EB66E3" w:rsidRPr="00300653" w:rsidRDefault="00EB66E3" w:rsidP="00EB66E3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эксплуатации»;</w:t>
      </w:r>
    </w:p>
    <w:p w14:paraId="6B96EE69" w14:textId="77777777" w:rsidR="00EB66E3" w:rsidRPr="00300653" w:rsidRDefault="00EB66E3" w:rsidP="00EB66E3">
      <w:pPr>
        <w:pStyle w:val="a4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ТР ТС 011/2011 – Технический регламент таможенного союза «Безопасность лифтов», утв. Решением Комиссии Таможенного союза от 18.10.2011 г. № 824;</w:t>
      </w:r>
    </w:p>
    <w:p w14:paraId="184530A0" w14:textId="77777777" w:rsidR="00EB66E3" w:rsidRPr="00300653" w:rsidRDefault="00EB66E3" w:rsidP="00EB66E3">
      <w:pPr>
        <w:pStyle w:val="a4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«Трудовой кодекс Российской Федерации» от 30.12.2001 № 197-ФЗ (ред. от 28.06.2021);</w:t>
      </w:r>
    </w:p>
    <w:p w14:paraId="316734FB" w14:textId="77777777" w:rsidR="00EB66E3" w:rsidRPr="00300653" w:rsidRDefault="00EB66E3" w:rsidP="00EB66E3">
      <w:pPr>
        <w:pStyle w:val="a4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первой помощи пострадавшим (Практическое пособие для МСЧ России);</w:t>
      </w:r>
    </w:p>
    <w:p w14:paraId="5F684644" w14:textId="77777777" w:rsidR="00EB66E3" w:rsidRPr="00300653" w:rsidRDefault="00EB66E3" w:rsidP="00EB66E3">
      <w:pPr>
        <w:pStyle w:val="a4"/>
        <w:numPr>
          <w:ilvl w:val="0"/>
          <w:numId w:val="3"/>
        </w:numPr>
        <w:spacing w:line="276" w:lineRule="auto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653">
        <w:rPr>
          <w:rFonts w:ascii="Times New Roman" w:hAnsi="Times New Roman" w:cs="Times New Roman"/>
          <w:color w:val="000000" w:themeColor="text1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 г.</w:t>
      </w:r>
    </w:p>
    <w:bookmarkEnd w:id="0"/>
    <w:p w14:paraId="440644ED" w14:textId="77777777" w:rsidR="00EB66E3" w:rsidRDefault="00EB66E3" w:rsidP="000B6818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075D45" w14:textId="560C53B1" w:rsidR="06854E7F" w:rsidRPr="00300653" w:rsidRDefault="06854E7F" w:rsidP="06854E7F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6854E7F" w:rsidRPr="00300653" w:rsidSect="00F0590B">
      <w:footerReference w:type="default" r:id="rId10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2FC3F" w14:textId="77777777" w:rsidR="002E7A5B" w:rsidRDefault="002E7A5B" w:rsidP="004713F2">
      <w:pPr>
        <w:spacing w:after="0" w:line="240" w:lineRule="auto"/>
      </w:pPr>
      <w:r>
        <w:separator/>
      </w:r>
    </w:p>
  </w:endnote>
  <w:endnote w:type="continuationSeparator" w:id="0">
    <w:p w14:paraId="59D69FE2" w14:textId="77777777" w:rsidR="002E7A5B" w:rsidRDefault="002E7A5B" w:rsidP="00471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203"/>
      <w:docPartObj>
        <w:docPartGallery w:val="Page Numbers (Bottom of Page)"/>
        <w:docPartUnique/>
      </w:docPartObj>
    </w:sdtPr>
    <w:sdtEndPr/>
    <w:sdtContent>
      <w:p w14:paraId="35AAA984" w14:textId="703A8802" w:rsidR="00300653" w:rsidRDefault="0030065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6E3">
          <w:rPr>
            <w:noProof/>
          </w:rPr>
          <w:t>2</w:t>
        </w:r>
        <w:r>
          <w:fldChar w:fldCharType="end"/>
        </w:r>
      </w:p>
    </w:sdtContent>
  </w:sdt>
  <w:p w14:paraId="2956ED4C" w14:textId="77777777" w:rsidR="00300653" w:rsidRDefault="0030065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EB41B" w14:textId="77777777" w:rsidR="002E7A5B" w:rsidRDefault="002E7A5B" w:rsidP="004713F2">
      <w:pPr>
        <w:spacing w:after="0" w:line="240" w:lineRule="auto"/>
      </w:pPr>
      <w:r>
        <w:separator/>
      </w:r>
    </w:p>
  </w:footnote>
  <w:footnote w:type="continuationSeparator" w:id="0">
    <w:p w14:paraId="3E9BF6B8" w14:textId="77777777" w:rsidR="002E7A5B" w:rsidRDefault="002E7A5B" w:rsidP="004713F2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ZvZju+/JD377OU" id="0yIAh8+l"/>
    <int:WordHash hashCode="r7OnzTcMmp9rjs" id="53fpfEKl"/>
    <int:WordHash hashCode="EfM69LtG6JEqsQ" id="bMra/4R6"/>
    <int:WordHash hashCode="5lnboqJ1U5DqwT" id="ovGOcLNY"/>
    <int:WordHash hashCode="LSVWW0fVAE7S13" id="561kLGby"/>
    <int:WordHash hashCode="pJUcf1eIQ97tW7" id="Brm+R5z3"/>
    <int:WordHash hashCode="NKDvXkcPbEjft0" id="Sjv0+Xi8"/>
    <int:WordHash hashCode="XwyKGgbmn12GMJ" id="pTkbe8gi"/>
    <int:WordHash hashCode="eb4MvQXdwwCoM9" id="e6L3EYyH"/>
    <int:WordHash hashCode="hweGsqdz/lY0Wy" id="DiG1+NGN"/>
    <int:WordHash hashCode="p+SgQ2XHXZ7Qq5" id="bsK/d6gh"/>
    <int:WordHash hashCode="kg+8KmgBkPUIjw" id="iRIL5RlP"/>
  </int:Manifest>
  <int:Observations>
    <int:Content id="0yIAh8+l">
      <int:Rejection type="LegacyProofing"/>
    </int:Content>
    <int:Content id="53fpfEKl">
      <int:Rejection type="LegacyProofing"/>
    </int:Content>
    <int:Content id="bMra/4R6">
      <int:Rejection type="LegacyProofing"/>
    </int:Content>
    <int:Content id="ovGOcLNY">
      <int:Rejection type="LegacyProofing"/>
    </int:Content>
    <int:Content id="561kLGby">
      <int:Rejection type="LegacyProofing"/>
    </int:Content>
    <int:Content id="Brm+R5z3">
      <int:Rejection type="LegacyProofing"/>
    </int:Content>
    <int:Content id="Sjv0+Xi8">
      <int:Rejection type="LegacyProofing"/>
    </int:Content>
    <int:Content id="pTkbe8gi">
      <int:Rejection type="LegacyProofing"/>
    </int:Content>
    <int:Content id="e6L3EYyH">
      <int:Rejection type="LegacyProofing"/>
    </int:Content>
    <int:Content id="DiG1+NGN">
      <int:Rejection type="LegacyProofing"/>
    </int:Content>
    <int:Content id="bsK/d6gh">
      <int:Rejection type="LegacyProofing"/>
    </int:Content>
    <int:Content id="iRIL5RlP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F84C3DC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F4770"/>
    <w:multiLevelType w:val="hybridMultilevel"/>
    <w:tmpl w:val="5226E45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A52FAB"/>
    <w:multiLevelType w:val="hybridMultilevel"/>
    <w:tmpl w:val="45F41182"/>
    <w:lvl w:ilvl="0" w:tplc="DA5A28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60B7"/>
    <w:multiLevelType w:val="hybridMultilevel"/>
    <w:tmpl w:val="853CED3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F613C4"/>
    <w:multiLevelType w:val="hybridMultilevel"/>
    <w:tmpl w:val="2FEA894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2A6AF2"/>
    <w:multiLevelType w:val="hybridMultilevel"/>
    <w:tmpl w:val="55A4FC4E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04811"/>
    <w:multiLevelType w:val="hybridMultilevel"/>
    <w:tmpl w:val="0EDA34C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F7103F"/>
    <w:multiLevelType w:val="hybridMultilevel"/>
    <w:tmpl w:val="A7863ED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BE5F22"/>
    <w:multiLevelType w:val="hybridMultilevel"/>
    <w:tmpl w:val="46F6C89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D14D1C"/>
    <w:multiLevelType w:val="hybridMultilevel"/>
    <w:tmpl w:val="39D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307277"/>
    <w:multiLevelType w:val="hybridMultilevel"/>
    <w:tmpl w:val="0706D45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311431"/>
    <w:multiLevelType w:val="hybridMultilevel"/>
    <w:tmpl w:val="71C62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F5BE7"/>
    <w:multiLevelType w:val="hybridMultilevel"/>
    <w:tmpl w:val="1F6E072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345FC2"/>
    <w:multiLevelType w:val="hybridMultilevel"/>
    <w:tmpl w:val="B70CCC46"/>
    <w:lvl w:ilvl="0" w:tplc="E86AB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D1F4A"/>
    <w:multiLevelType w:val="hybridMultilevel"/>
    <w:tmpl w:val="987C66B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1D3A16"/>
    <w:multiLevelType w:val="hybridMultilevel"/>
    <w:tmpl w:val="2F8EEA0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731CC3"/>
    <w:multiLevelType w:val="hybridMultilevel"/>
    <w:tmpl w:val="3EB048B2"/>
    <w:lvl w:ilvl="0" w:tplc="06DA4A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10101A"/>
    <w:multiLevelType w:val="hybridMultilevel"/>
    <w:tmpl w:val="D2F21F6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E425A1"/>
    <w:multiLevelType w:val="hybridMultilevel"/>
    <w:tmpl w:val="9DBA6FA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0175BA3"/>
    <w:multiLevelType w:val="hybridMultilevel"/>
    <w:tmpl w:val="C3F6539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3CC7B56"/>
    <w:multiLevelType w:val="hybridMultilevel"/>
    <w:tmpl w:val="2C448010"/>
    <w:lvl w:ilvl="0" w:tplc="5D7250D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142650"/>
    <w:multiLevelType w:val="hybridMultilevel"/>
    <w:tmpl w:val="986E314E"/>
    <w:lvl w:ilvl="0" w:tplc="171A8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B514D0"/>
    <w:multiLevelType w:val="hybridMultilevel"/>
    <w:tmpl w:val="3EEEA31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9CC3EED"/>
    <w:multiLevelType w:val="hybridMultilevel"/>
    <w:tmpl w:val="3E94374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D1949A0"/>
    <w:multiLevelType w:val="hybridMultilevel"/>
    <w:tmpl w:val="6DEA346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D4C7251"/>
    <w:multiLevelType w:val="hybridMultilevel"/>
    <w:tmpl w:val="A3ECFFF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DB77220"/>
    <w:multiLevelType w:val="hybridMultilevel"/>
    <w:tmpl w:val="650E4CA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25701D6"/>
    <w:multiLevelType w:val="hybridMultilevel"/>
    <w:tmpl w:val="A9CCA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866E49"/>
    <w:multiLevelType w:val="hybridMultilevel"/>
    <w:tmpl w:val="98FEB836"/>
    <w:lvl w:ilvl="0" w:tplc="25742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439D5"/>
    <w:multiLevelType w:val="hybridMultilevel"/>
    <w:tmpl w:val="A4605E4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32314FF"/>
    <w:multiLevelType w:val="hybridMultilevel"/>
    <w:tmpl w:val="F306D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B56936"/>
    <w:multiLevelType w:val="hybridMultilevel"/>
    <w:tmpl w:val="6EB6977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9E83BF2"/>
    <w:multiLevelType w:val="hybridMultilevel"/>
    <w:tmpl w:val="C45EE4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DDE3153"/>
    <w:multiLevelType w:val="hybridMultilevel"/>
    <w:tmpl w:val="E7C64362"/>
    <w:lvl w:ilvl="0" w:tplc="45288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F229E3"/>
    <w:multiLevelType w:val="hybridMultilevel"/>
    <w:tmpl w:val="C406972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F6F5166"/>
    <w:multiLevelType w:val="hybridMultilevel"/>
    <w:tmpl w:val="EDA0B98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01246CF"/>
    <w:multiLevelType w:val="hybridMultilevel"/>
    <w:tmpl w:val="582284C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0E13534"/>
    <w:multiLevelType w:val="hybridMultilevel"/>
    <w:tmpl w:val="6258574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343A8A"/>
    <w:multiLevelType w:val="hybridMultilevel"/>
    <w:tmpl w:val="1DF0F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A333CF"/>
    <w:multiLevelType w:val="hybridMultilevel"/>
    <w:tmpl w:val="A4F8621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7356DC2"/>
    <w:multiLevelType w:val="hybridMultilevel"/>
    <w:tmpl w:val="F4EE037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80A7E37"/>
    <w:multiLevelType w:val="hybridMultilevel"/>
    <w:tmpl w:val="E7623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232DBA"/>
    <w:multiLevelType w:val="hybridMultilevel"/>
    <w:tmpl w:val="8E78019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CDB3D2C"/>
    <w:multiLevelType w:val="hybridMultilevel"/>
    <w:tmpl w:val="BF325D5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FA5223"/>
    <w:multiLevelType w:val="hybridMultilevel"/>
    <w:tmpl w:val="C100C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45494C"/>
    <w:multiLevelType w:val="hybridMultilevel"/>
    <w:tmpl w:val="8724F57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FF52579"/>
    <w:multiLevelType w:val="hybridMultilevel"/>
    <w:tmpl w:val="82244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602FD2"/>
    <w:multiLevelType w:val="hybridMultilevel"/>
    <w:tmpl w:val="643267F2"/>
    <w:lvl w:ilvl="0" w:tplc="F5DCC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9B012A"/>
    <w:multiLevelType w:val="hybridMultilevel"/>
    <w:tmpl w:val="75CA2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EA55BB"/>
    <w:multiLevelType w:val="hybridMultilevel"/>
    <w:tmpl w:val="E4A64600"/>
    <w:lvl w:ilvl="0" w:tplc="790C5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985F10"/>
    <w:multiLevelType w:val="hybridMultilevel"/>
    <w:tmpl w:val="685ACA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45E6872"/>
    <w:multiLevelType w:val="hybridMultilevel"/>
    <w:tmpl w:val="375E7BC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4E806AC"/>
    <w:multiLevelType w:val="hybridMultilevel"/>
    <w:tmpl w:val="0568CA50"/>
    <w:lvl w:ilvl="0" w:tplc="23A0F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526C90"/>
    <w:multiLevelType w:val="hybridMultilevel"/>
    <w:tmpl w:val="A80EC26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7D00463"/>
    <w:multiLevelType w:val="hybridMultilevel"/>
    <w:tmpl w:val="8D96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0F0782"/>
    <w:multiLevelType w:val="hybridMultilevel"/>
    <w:tmpl w:val="7736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752657"/>
    <w:multiLevelType w:val="hybridMultilevel"/>
    <w:tmpl w:val="2BFA6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360AD4"/>
    <w:multiLevelType w:val="hybridMultilevel"/>
    <w:tmpl w:val="AF82B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EE307FD"/>
    <w:multiLevelType w:val="hybridMultilevel"/>
    <w:tmpl w:val="ED54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41663BE"/>
    <w:multiLevelType w:val="hybridMultilevel"/>
    <w:tmpl w:val="46CC972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4235CCF"/>
    <w:multiLevelType w:val="hybridMultilevel"/>
    <w:tmpl w:val="EE0266F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54E3CE2"/>
    <w:multiLevelType w:val="hybridMultilevel"/>
    <w:tmpl w:val="FC1673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55D622E"/>
    <w:multiLevelType w:val="hybridMultilevel"/>
    <w:tmpl w:val="2304CC7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73E11E7"/>
    <w:multiLevelType w:val="hybridMultilevel"/>
    <w:tmpl w:val="376816B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67A97A45"/>
    <w:multiLevelType w:val="hybridMultilevel"/>
    <w:tmpl w:val="975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80C7268"/>
    <w:multiLevelType w:val="hybridMultilevel"/>
    <w:tmpl w:val="C772E5A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9507930"/>
    <w:multiLevelType w:val="hybridMultilevel"/>
    <w:tmpl w:val="1CBA814A"/>
    <w:lvl w:ilvl="0" w:tplc="1366A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361338"/>
    <w:multiLevelType w:val="hybridMultilevel"/>
    <w:tmpl w:val="12CEAD4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C47207F"/>
    <w:multiLevelType w:val="hybridMultilevel"/>
    <w:tmpl w:val="4F56EB3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E2420CE"/>
    <w:multiLevelType w:val="hybridMultilevel"/>
    <w:tmpl w:val="C2A02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8445F2"/>
    <w:multiLevelType w:val="hybridMultilevel"/>
    <w:tmpl w:val="641AC33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70A00886"/>
    <w:multiLevelType w:val="hybridMultilevel"/>
    <w:tmpl w:val="B47EE9E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1312B40"/>
    <w:multiLevelType w:val="hybridMultilevel"/>
    <w:tmpl w:val="6D5CC88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3DF0EC2"/>
    <w:multiLevelType w:val="hybridMultilevel"/>
    <w:tmpl w:val="6DDC238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4AB27E0"/>
    <w:multiLevelType w:val="hybridMultilevel"/>
    <w:tmpl w:val="6CCC38F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74CD308B"/>
    <w:multiLevelType w:val="hybridMultilevel"/>
    <w:tmpl w:val="DDBE5EA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7636464D"/>
    <w:multiLevelType w:val="hybridMultilevel"/>
    <w:tmpl w:val="76D68A0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C064F23"/>
    <w:multiLevelType w:val="hybridMultilevel"/>
    <w:tmpl w:val="C7B8647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EA60A82"/>
    <w:multiLevelType w:val="hybridMultilevel"/>
    <w:tmpl w:val="143C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F884E2E"/>
    <w:multiLevelType w:val="hybridMultilevel"/>
    <w:tmpl w:val="08F4B49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1"/>
  </w:num>
  <w:num w:numId="3">
    <w:abstractNumId w:val="71"/>
  </w:num>
  <w:num w:numId="4">
    <w:abstractNumId w:val="30"/>
  </w:num>
  <w:num w:numId="5">
    <w:abstractNumId w:val="5"/>
  </w:num>
  <w:num w:numId="6">
    <w:abstractNumId w:val="52"/>
  </w:num>
  <w:num w:numId="7">
    <w:abstractNumId w:val="8"/>
  </w:num>
  <w:num w:numId="8">
    <w:abstractNumId w:val="65"/>
  </w:num>
  <w:num w:numId="9">
    <w:abstractNumId w:val="80"/>
  </w:num>
  <w:num w:numId="10">
    <w:abstractNumId w:val="46"/>
  </w:num>
  <w:num w:numId="11">
    <w:abstractNumId w:val="4"/>
  </w:num>
  <w:num w:numId="12">
    <w:abstractNumId w:val="63"/>
  </w:num>
  <w:num w:numId="13">
    <w:abstractNumId w:val="25"/>
  </w:num>
  <w:num w:numId="14">
    <w:abstractNumId w:val="39"/>
  </w:num>
  <w:num w:numId="15">
    <w:abstractNumId w:val="64"/>
  </w:num>
  <w:num w:numId="16">
    <w:abstractNumId w:val="78"/>
  </w:num>
  <w:num w:numId="17">
    <w:abstractNumId w:val="34"/>
  </w:num>
  <w:num w:numId="18">
    <w:abstractNumId w:val="14"/>
  </w:num>
  <w:num w:numId="19">
    <w:abstractNumId w:val="77"/>
  </w:num>
  <w:num w:numId="20">
    <w:abstractNumId w:val="0"/>
  </w:num>
  <w:num w:numId="21">
    <w:abstractNumId w:val="74"/>
  </w:num>
  <w:num w:numId="22">
    <w:abstractNumId w:val="28"/>
  </w:num>
  <w:num w:numId="23">
    <w:abstractNumId w:val="79"/>
  </w:num>
  <w:num w:numId="24">
    <w:abstractNumId w:val="75"/>
  </w:num>
  <w:num w:numId="25">
    <w:abstractNumId w:val="44"/>
  </w:num>
  <w:num w:numId="26">
    <w:abstractNumId w:val="55"/>
  </w:num>
  <w:num w:numId="27">
    <w:abstractNumId w:val="47"/>
  </w:num>
  <w:num w:numId="28">
    <w:abstractNumId w:val="36"/>
  </w:num>
  <w:num w:numId="29">
    <w:abstractNumId w:val="16"/>
  </w:num>
  <w:num w:numId="30">
    <w:abstractNumId w:val="20"/>
  </w:num>
  <w:num w:numId="31">
    <w:abstractNumId w:val="18"/>
  </w:num>
  <w:num w:numId="32">
    <w:abstractNumId w:val="10"/>
  </w:num>
  <w:num w:numId="33">
    <w:abstractNumId w:val="66"/>
  </w:num>
  <w:num w:numId="34">
    <w:abstractNumId w:val="57"/>
  </w:num>
  <w:num w:numId="35">
    <w:abstractNumId w:val="37"/>
  </w:num>
  <w:num w:numId="36">
    <w:abstractNumId w:val="61"/>
  </w:num>
  <w:num w:numId="37">
    <w:abstractNumId w:val="62"/>
  </w:num>
  <w:num w:numId="38">
    <w:abstractNumId w:val="58"/>
  </w:num>
  <w:num w:numId="39">
    <w:abstractNumId w:val="73"/>
  </w:num>
  <w:num w:numId="40">
    <w:abstractNumId w:val="59"/>
  </w:num>
  <w:num w:numId="41">
    <w:abstractNumId w:val="48"/>
  </w:num>
  <w:num w:numId="42">
    <w:abstractNumId w:val="45"/>
  </w:num>
  <w:num w:numId="43">
    <w:abstractNumId w:val="68"/>
  </w:num>
  <w:num w:numId="44">
    <w:abstractNumId w:val="11"/>
  </w:num>
  <w:num w:numId="45">
    <w:abstractNumId w:val="60"/>
  </w:num>
  <w:num w:numId="46">
    <w:abstractNumId w:val="67"/>
  </w:num>
  <w:num w:numId="47">
    <w:abstractNumId w:val="54"/>
  </w:num>
  <w:num w:numId="48">
    <w:abstractNumId w:val="1"/>
  </w:num>
  <w:num w:numId="49">
    <w:abstractNumId w:val="82"/>
  </w:num>
  <w:num w:numId="50">
    <w:abstractNumId w:val="42"/>
  </w:num>
  <w:num w:numId="51">
    <w:abstractNumId w:val="33"/>
  </w:num>
  <w:num w:numId="52">
    <w:abstractNumId w:val="9"/>
  </w:num>
  <w:num w:numId="53">
    <w:abstractNumId w:val="22"/>
  </w:num>
  <w:num w:numId="54">
    <w:abstractNumId w:val="49"/>
  </w:num>
  <w:num w:numId="55">
    <w:abstractNumId w:val="7"/>
  </w:num>
  <w:num w:numId="56">
    <w:abstractNumId w:val="76"/>
  </w:num>
  <w:num w:numId="57">
    <w:abstractNumId w:val="26"/>
  </w:num>
  <w:num w:numId="58">
    <w:abstractNumId w:val="40"/>
  </w:num>
  <w:num w:numId="59">
    <w:abstractNumId w:val="29"/>
  </w:num>
  <w:num w:numId="60">
    <w:abstractNumId w:val="24"/>
  </w:num>
  <w:num w:numId="61">
    <w:abstractNumId w:val="35"/>
  </w:num>
  <w:num w:numId="62">
    <w:abstractNumId w:val="15"/>
  </w:num>
  <w:num w:numId="63">
    <w:abstractNumId w:val="27"/>
  </w:num>
  <w:num w:numId="64">
    <w:abstractNumId w:val="72"/>
  </w:num>
  <w:num w:numId="65">
    <w:abstractNumId w:val="32"/>
  </w:num>
  <w:num w:numId="66">
    <w:abstractNumId w:val="43"/>
  </w:num>
  <w:num w:numId="67">
    <w:abstractNumId w:val="6"/>
  </w:num>
  <w:num w:numId="68">
    <w:abstractNumId w:val="12"/>
  </w:num>
  <w:num w:numId="69">
    <w:abstractNumId w:val="69"/>
  </w:num>
  <w:num w:numId="70">
    <w:abstractNumId w:val="19"/>
  </w:num>
  <w:num w:numId="71">
    <w:abstractNumId w:val="81"/>
  </w:num>
  <w:num w:numId="72">
    <w:abstractNumId w:val="83"/>
  </w:num>
  <w:num w:numId="73">
    <w:abstractNumId w:val="38"/>
  </w:num>
  <w:num w:numId="74">
    <w:abstractNumId w:val="56"/>
  </w:num>
  <w:num w:numId="75">
    <w:abstractNumId w:val="70"/>
  </w:num>
  <w:num w:numId="76">
    <w:abstractNumId w:val="13"/>
  </w:num>
  <w:num w:numId="77">
    <w:abstractNumId w:val="17"/>
  </w:num>
  <w:num w:numId="78">
    <w:abstractNumId w:val="53"/>
  </w:num>
  <w:num w:numId="79">
    <w:abstractNumId w:val="31"/>
  </w:num>
  <w:num w:numId="80">
    <w:abstractNumId w:val="51"/>
  </w:num>
  <w:num w:numId="81">
    <w:abstractNumId w:val="23"/>
  </w:num>
  <w:num w:numId="82">
    <w:abstractNumId w:val="3"/>
  </w:num>
  <w:num w:numId="83">
    <w:abstractNumId w:val="50"/>
  </w:num>
  <w:num w:numId="84">
    <w:abstractNumId w:val="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BD"/>
    <w:rsid w:val="000025D8"/>
    <w:rsid w:val="000075A3"/>
    <w:rsid w:val="00022492"/>
    <w:rsid w:val="00031C07"/>
    <w:rsid w:val="000334D0"/>
    <w:rsid w:val="00036A59"/>
    <w:rsid w:val="00041DB9"/>
    <w:rsid w:val="00043279"/>
    <w:rsid w:val="000501E3"/>
    <w:rsid w:val="00066987"/>
    <w:rsid w:val="00071B91"/>
    <w:rsid w:val="00075206"/>
    <w:rsid w:val="00083BD4"/>
    <w:rsid w:val="000B5A3E"/>
    <w:rsid w:val="000B5D96"/>
    <w:rsid w:val="000B6818"/>
    <w:rsid w:val="000C73B6"/>
    <w:rsid w:val="000E0A51"/>
    <w:rsid w:val="000E6BF1"/>
    <w:rsid w:val="000E7503"/>
    <w:rsid w:val="000F08FF"/>
    <w:rsid w:val="000F7DE4"/>
    <w:rsid w:val="0010181C"/>
    <w:rsid w:val="00101C92"/>
    <w:rsid w:val="001020EE"/>
    <w:rsid w:val="00120212"/>
    <w:rsid w:val="001229D6"/>
    <w:rsid w:val="00122DFC"/>
    <w:rsid w:val="001267FE"/>
    <w:rsid w:val="00143C4C"/>
    <w:rsid w:val="0015088A"/>
    <w:rsid w:val="00165E50"/>
    <w:rsid w:val="0017330D"/>
    <w:rsid w:val="00186B80"/>
    <w:rsid w:val="0019225E"/>
    <w:rsid w:val="001976F0"/>
    <w:rsid w:val="001C5773"/>
    <w:rsid w:val="001E282F"/>
    <w:rsid w:val="001F0A4F"/>
    <w:rsid w:val="00201644"/>
    <w:rsid w:val="002025AD"/>
    <w:rsid w:val="00221F86"/>
    <w:rsid w:val="002571BD"/>
    <w:rsid w:val="0026131E"/>
    <w:rsid w:val="002635B5"/>
    <w:rsid w:val="002665A2"/>
    <w:rsid w:val="00270B9B"/>
    <w:rsid w:val="00276E1B"/>
    <w:rsid w:val="00284C56"/>
    <w:rsid w:val="002A1912"/>
    <w:rsid w:val="002A3E0F"/>
    <w:rsid w:val="002B6857"/>
    <w:rsid w:val="002D34E6"/>
    <w:rsid w:val="002D7905"/>
    <w:rsid w:val="002E7A5B"/>
    <w:rsid w:val="002F5F97"/>
    <w:rsid w:val="00300653"/>
    <w:rsid w:val="003077E4"/>
    <w:rsid w:val="00315EA1"/>
    <w:rsid w:val="003163DE"/>
    <w:rsid w:val="00320A59"/>
    <w:rsid w:val="0033010F"/>
    <w:rsid w:val="00343B42"/>
    <w:rsid w:val="00355095"/>
    <w:rsid w:val="00362CC4"/>
    <w:rsid w:val="00374005"/>
    <w:rsid w:val="00375E24"/>
    <w:rsid w:val="00381330"/>
    <w:rsid w:val="00382934"/>
    <w:rsid w:val="003B55DE"/>
    <w:rsid w:val="003B6D7A"/>
    <w:rsid w:val="003D1BFD"/>
    <w:rsid w:val="003E1AA9"/>
    <w:rsid w:val="003F3BCC"/>
    <w:rsid w:val="003F6281"/>
    <w:rsid w:val="0040713A"/>
    <w:rsid w:val="00414793"/>
    <w:rsid w:val="00420212"/>
    <w:rsid w:val="0042695B"/>
    <w:rsid w:val="004322F1"/>
    <w:rsid w:val="00435604"/>
    <w:rsid w:val="00446492"/>
    <w:rsid w:val="00447E87"/>
    <w:rsid w:val="004712C2"/>
    <w:rsid w:val="004713F2"/>
    <w:rsid w:val="0048048A"/>
    <w:rsid w:val="0048275F"/>
    <w:rsid w:val="00483380"/>
    <w:rsid w:val="004A257D"/>
    <w:rsid w:val="004A2B20"/>
    <w:rsid w:val="004A3155"/>
    <w:rsid w:val="004A7B9C"/>
    <w:rsid w:val="004B4EA5"/>
    <w:rsid w:val="004D195E"/>
    <w:rsid w:val="004D7E6C"/>
    <w:rsid w:val="004E4B90"/>
    <w:rsid w:val="004F1FFA"/>
    <w:rsid w:val="004F68E2"/>
    <w:rsid w:val="00515136"/>
    <w:rsid w:val="005177F0"/>
    <w:rsid w:val="0052022F"/>
    <w:rsid w:val="00546B6E"/>
    <w:rsid w:val="00554464"/>
    <w:rsid w:val="00556044"/>
    <w:rsid w:val="00557847"/>
    <w:rsid w:val="0057319E"/>
    <w:rsid w:val="005762AF"/>
    <w:rsid w:val="0059200C"/>
    <w:rsid w:val="00596F84"/>
    <w:rsid w:val="005B2734"/>
    <w:rsid w:val="005B6CE3"/>
    <w:rsid w:val="005C56C4"/>
    <w:rsid w:val="005E2715"/>
    <w:rsid w:val="005E5C94"/>
    <w:rsid w:val="005F6D70"/>
    <w:rsid w:val="0060328C"/>
    <w:rsid w:val="0060471E"/>
    <w:rsid w:val="00612067"/>
    <w:rsid w:val="00615007"/>
    <w:rsid w:val="00615396"/>
    <w:rsid w:val="006358BD"/>
    <w:rsid w:val="00636797"/>
    <w:rsid w:val="00643B2C"/>
    <w:rsid w:val="00645C78"/>
    <w:rsid w:val="00660AA9"/>
    <w:rsid w:val="006626B4"/>
    <w:rsid w:val="00673B6B"/>
    <w:rsid w:val="006861AE"/>
    <w:rsid w:val="00692529"/>
    <w:rsid w:val="00692EA7"/>
    <w:rsid w:val="006A1FA6"/>
    <w:rsid w:val="006A2CDE"/>
    <w:rsid w:val="006A44AD"/>
    <w:rsid w:val="006A6DAF"/>
    <w:rsid w:val="006B178C"/>
    <w:rsid w:val="006B1B3F"/>
    <w:rsid w:val="006C6F73"/>
    <w:rsid w:val="006D11BC"/>
    <w:rsid w:val="006D51E6"/>
    <w:rsid w:val="0070063B"/>
    <w:rsid w:val="00710DC4"/>
    <w:rsid w:val="00724742"/>
    <w:rsid w:val="00751D29"/>
    <w:rsid w:val="007540B5"/>
    <w:rsid w:val="0075638B"/>
    <w:rsid w:val="007723F9"/>
    <w:rsid w:val="00781784"/>
    <w:rsid w:val="0078211F"/>
    <w:rsid w:val="00785361"/>
    <w:rsid w:val="007932D3"/>
    <w:rsid w:val="007949ED"/>
    <w:rsid w:val="007B142C"/>
    <w:rsid w:val="007F55C4"/>
    <w:rsid w:val="007F67F1"/>
    <w:rsid w:val="00805D7C"/>
    <w:rsid w:val="008312CC"/>
    <w:rsid w:val="00843C3D"/>
    <w:rsid w:val="008574FA"/>
    <w:rsid w:val="00857BC3"/>
    <w:rsid w:val="008652A5"/>
    <w:rsid w:val="00872020"/>
    <w:rsid w:val="0088590D"/>
    <w:rsid w:val="00886CA6"/>
    <w:rsid w:val="0089769A"/>
    <w:rsid w:val="008A6EE4"/>
    <w:rsid w:val="008A7E7B"/>
    <w:rsid w:val="008B24EA"/>
    <w:rsid w:val="008C6FD2"/>
    <w:rsid w:val="008D2A21"/>
    <w:rsid w:val="008D32BD"/>
    <w:rsid w:val="008E50A2"/>
    <w:rsid w:val="008E6593"/>
    <w:rsid w:val="008F004E"/>
    <w:rsid w:val="008F0924"/>
    <w:rsid w:val="009167CA"/>
    <w:rsid w:val="0092456B"/>
    <w:rsid w:val="00926477"/>
    <w:rsid w:val="00932A6B"/>
    <w:rsid w:val="0093397C"/>
    <w:rsid w:val="00942EAD"/>
    <w:rsid w:val="00946CBF"/>
    <w:rsid w:val="00947DB7"/>
    <w:rsid w:val="00952362"/>
    <w:rsid w:val="009531BF"/>
    <w:rsid w:val="00954CE6"/>
    <w:rsid w:val="009836E1"/>
    <w:rsid w:val="00990970"/>
    <w:rsid w:val="00996511"/>
    <w:rsid w:val="009A049D"/>
    <w:rsid w:val="009C1750"/>
    <w:rsid w:val="009D2C24"/>
    <w:rsid w:val="009F30F5"/>
    <w:rsid w:val="009F4888"/>
    <w:rsid w:val="00A133F8"/>
    <w:rsid w:val="00A20BA3"/>
    <w:rsid w:val="00A21C12"/>
    <w:rsid w:val="00A372B9"/>
    <w:rsid w:val="00A63B73"/>
    <w:rsid w:val="00A77EAA"/>
    <w:rsid w:val="00A960C5"/>
    <w:rsid w:val="00A97860"/>
    <w:rsid w:val="00AB7B4C"/>
    <w:rsid w:val="00AD3634"/>
    <w:rsid w:val="00AE0D30"/>
    <w:rsid w:val="00B2714F"/>
    <w:rsid w:val="00B309E4"/>
    <w:rsid w:val="00B35C9C"/>
    <w:rsid w:val="00B5109C"/>
    <w:rsid w:val="00B609D3"/>
    <w:rsid w:val="00B6472F"/>
    <w:rsid w:val="00B673E9"/>
    <w:rsid w:val="00B7324C"/>
    <w:rsid w:val="00B80389"/>
    <w:rsid w:val="00B81A01"/>
    <w:rsid w:val="00B97459"/>
    <w:rsid w:val="00BA76B5"/>
    <w:rsid w:val="00BF3B2E"/>
    <w:rsid w:val="00BF3F4D"/>
    <w:rsid w:val="00BF4F25"/>
    <w:rsid w:val="00BF6023"/>
    <w:rsid w:val="00C11098"/>
    <w:rsid w:val="00C301DD"/>
    <w:rsid w:val="00C47617"/>
    <w:rsid w:val="00C96F31"/>
    <w:rsid w:val="00CA5FD0"/>
    <w:rsid w:val="00CA6543"/>
    <w:rsid w:val="00CD5FE8"/>
    <w:rsid w:val="00CD6E88"/>
    <w:rsid w:val="00D14A50"/>
    <w:rsid w:val="00D2393F"/>
    <w:rsid w:val="00D52D79"/>
    <w:rsid w:val="00D551A1"/>
    <w:rsid w:val="00D86F72"/>
    <w:rsid w:val="00DA2D72"/>
    <w:rsid w:val="00DB02FD"/>
    <w:rsid w:val="00DC6978"/>
    <w:rsid w:val="00DD04BA"/>
    <w:rsid w:val="00DD5157"/>
    <w:rsid w:val="00DD715A"/>
    <w:rsid w:val="00DD7AD7"/>
    <w:rsid w:val="00DE4F17"/>
    <w:rsid w:val="00DE5C0A"/>
    <w:rsid w:val="00DF1742"/>
    <w:rsid w:val="00DF75B7"/>
    <w:rsid w:val="00E1246D"/>
    <w:rsid w:val="00E30E81"/>
    <w:rsid w:val="00E35819"/>
    <w:rsid w:val="00E363C1"/>
    <w:rsid w:val="00E55D79"/>
    <w:rsid w:val="00E703CF"/>
    <w:rsid w:val="00E734C3"/>
    <w:rsid w:val="00E80B89"/>
    <w:rsid w:val="00E8432D"/>
    <w:rsid w:val="00EB66E3"/>
    <w:rsid w:val="00EB7008"/>
    <w:rsid w:val="00EC5618"/>
    <w:rsid w:val="00ED1FAA"/>
    <w:rsid w:val="00ED7F38"/>
    <w:rsid w:val="00EE424B"/>
    <w:rsid w:val="00EE495E"/>
    <w:rsid w:val="00EF579B"/>
    <w:rsid w:val="00F00237"/>
    <w:rsid w:val="00F03723"/>
    <w:rsid w:val="00F04E2B"/>
    <w:rsid w:val="00F0590B"/>
    <w:rsid w:val="00F10208"/>
    <w:rsid w:val="00F12223"/>
    <w:rsid w:val="00F13293"/>
    <w:rsid w:val="00F24A84"/>
    <w:rsid w:val="00F31A06"/>
    <w:rsid w:val="00F34625"/>
    <w:rsid w:val="00F44DBB"/>
    <w:rsid w:val="00F62DF9"/>
    <w:rsid w:val="00F6677E"/>
    <w:rsid w:val="00F70FFD"/>
    <w:rsid w:val="00F72505"/>
    <w:rsid w:val="00F82289"/>
    <w:rsid w:val="00F8565E"/>
    <w:rsid w:val="00FA10C2"/>
    <w:rsid w:val="00FA4AB9"/>
    <w:rsid w:val="00FA665A"/>
    <w:rsid w:val="00FC09B0"/>
    <w:rsid w:val="00FD4431"/>
    <w:rsid w:val="00FE2D11"/>
    <w:rsid w:val="00FE39F6"/>
    <w:rsid w:val="00FF02F1"/>
    <w:rsid w:val="00FF3393"/>
    <w:rsid w:val="06854E7F"/>
    <w:rsid w:val="25839FDC"/>
    <w:rsid w:val="4A21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329E"/>
  <w15:docId w15:val="{8531A057-706B-47E3-9D68-9BE6330A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B7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41DB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31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3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31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c">
    <w:name w:val="Placeholder Text"/>
    <w:basedOn w:val="a0"/>
    <w:uiPriority w:val="99"/>
    <w:semiHidden/>
    <w:rsid w:val="00F6677E"/>
    <w:rPr>
      <w:color w:val="808080"/>
    </w:rPr>
  </w:style>
  <w:style w:type="character" w:styleId="ad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header"/>
    <w:basedOn w:val="a"/>
    <w:link w:val="af"/>
    <w:uiPriority w:val="99"/>
    <w:unhideWhenUsed/>
    <w:rsid w:val="00471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713F2"/>
  </w:style>
  <w:style w:type="paragraph" w:styleId="af0">
    <w:name w:val="footer"/>
    <w:basedOn w:val="a"/>
    <w:link w:val="af1"/>
    <w:uiPriority w:val="99"/>
    <w:unhideWhenUsed/>
    <w:rsid w:val="00471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713F2"/>
  </w:style>
  <w:style w:type="paragraph" w:customStyle="1" w:styleId="dt-p">
    <w:name w:val="dt-p"/>
    <w:basedOn w:val="a"/>
    <w:rsid w:val="00263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2635B5"/>
  </w:style>
  <w:style w:type="table" w:customStyle="1" w:styleId="11">
    <w:name w:val="Сетка таблицы1"/>
    <w:basedOn w:val="a1"/>
    <w:next w:val="a3"/>
    <w:uiPriority w:val="39"/>
    <w:rsid w:val="00E843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tandart.rosmintrud.ru/obshchiy-informatsionnyy-blok/natsionalnyy-reestr-professionalnykh-standartov/reestr-professionalnykh-standartov/index.php?ELEMENT_ID=1075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cf321a35a4674bed" Type="http://schemas.microsoft.com/office/2019/09/relationships/intelligence" Target="intelligenc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82A7C-6D70-4C9F-A81B-41872FB9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Учетная запись Майкрософт</cp:lastModifiedBy>
  <cp:revision>12</cp:revision>
  <dcterms:created xsi:type="dcterms:W3CDTF">2024-09-04T10:59:00Z</dcterms:created>
  <dcterms:modified xsi:type="dcterms:W3CDTF">2024-12-11T05:17:00Z</dcterms:modified>
</cp:coreProperties>
</file>